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39678" w14:textId="5FF902CF" w:rsidR="00CC4A34" w:rsidRPr="00FF685F" w:rsidRDefault="00CC4A34" w:rsidP="00FF685F">
      <w:pPr>
        <w:spacing w:before="0" w:after="0"/>
        <w:jc w:val="right"/>
        <w:rPr>
          <w:rFonts w:cs="Times"/>
          <w:sz w:val="18"/>
          <w:szCs w:val="18"/>
          <w:lang w:val="pt-PT"/>
        </w:rPr>
      </w:pPr>
      <w:r w:rsidRPr="00FF685F">
        <w:rPr>
          <w:sz w:val="18"/>
          <w:szCs w:val="18"/>
          <w:lang w:val="pt-PT" w:eastAsia="es-ES_tradnl"/>
        </w:rPr>
        <w:t>Doi: https://doi.org/10.17398/2695-7728.3</w:t>
      </w:r>
      <w:r w:rsidR="00FF685F" w:rsidRPr="00FF685F">
        <w:rPr>
          <w:sz w:val="18"/>
          <w:szCs w:val="18"/>
          <w:lang w:val="pt-PT" w:eastAsia="es-ES_tradnl"/>
        </w:rPr>
        <w:t>6</w:t>
      </w:r>
      <w:r w:rsidRPr="00FF685F">
        <w:rPr>
          <w:sz w:val="18"/>
          <w:szCs w:val="18"/>
          <w:lang w:val="pt-PT" w:eastAsia="es-ES_tradnl"/>
        </w:rPr>
        <w:t>.</w:t>
      </w:r>
      <w:r w:rsidR="00FF685F" w:rsidRPr="00FF685F">
        <w:rPr>
          <w:sz w:val="18"/>
          <w:szCs w:val="18"/>
          <w:lang w:val="pt-PT" w:eastAsia="es-ES_tradnl"/>
        </w:rPr>
        <w:t>947</w:t>
      </w:r>
      <w:r w:rsidRPr="00FF685F">
        <w:rPr>
          <w:sz w:val="18"/>
          <w:szCs w:val="18"/>
          <w:lang w:eastAsia="es-ES_tradnl"/>
        </w:rPr>
        <w:fldChar w:fldCharType="begin"/>
      </w:r>
      <w:r w:rsidRPr="00FF685F">
        <w:rPr>
          <w:sz w:val="18"/>
          <w:szCs w:val="18"/>
          <w:lang w:val="pt-PT" w:eastAsia="es-ES_tradnl"/>
        </w:rPr>
        <w:instrText xml:space="preserve"> INCLUDEPICTURE "http://cauriensia.es/public/site/images/manuel/CCBY1.png" \* MERGEFORMATINET </w:instrText>
      </w:r>
      <w:r w:rsidRPr="00FF685F">
        <w:rPr>
          <w:sz w:val="18"/>
          <w:szCs w:val="18"/>
          <w:lang w:eastAsia="es-ES_tradnl"/>
        </w:rPr>
        <w:fldChar w:fldCharType="separate"/>
      </w:r>
      <w:r w:rsidRPr="00FF685F">
        <w:rPr>
          <w:noProof/>
          <w:sz w:val="18"/>
          <w:szCs w:val="18"/>
          <w:lang w:eastAsia="es-ES_tradnl"/>
        </w:rPr>
        <w:drawing>
          <wp:anchor distT="0" distB="0" distL="114300" distR="114300" simplePos="0" relativeHeight="251659264" behindDoc="0" locked="0" layoutInCell="1" allowOverlap="1" wp14:anchorId="1B692132" wp14:editId="2B2B3935">
            <wp:simplePos x="0" y="0"/>
            <wp:positionH relativeFrom="margin">
              <wp:align>left</wp:align>
            </wp:positionH>
            <wp:positionV relativeFrom="margin">
              <wp:align>top</wp:align>
            </wp:positionV>
            <wp:extent cx="508000" cy="17907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179070"/>
                    </a:xfrm>
                    <a:prstGeom prst="rect">
                      <a:avLst/>
                    </a:prstGeom>
                    <a:noFill/>
                    <a:ln>
                      <a:noFill/>
                    </a:ln>
                  </pic:spPr>
                </pic:pic>
              </a:graphicData>
            </a:graphic>
          </wp:anchor>
        </w:drawing>
      </w:r>
      <w:r w:rsidRPr="00FF685F">
        <w:rPr>
          <w:sz w:val="18"/>
          <w:szCs w:val="18"/>
          <w:lang w:eastAsia="es-ES_tradnl"/>
        </w:rPr>
        <w:fldChar w:fldCharType="end"/>
      </w:r>
    </w:p>
    <w:p w14:paraId="4DCB67D9" w14:textId="77777777" w:rsidR="003C29B0" w:rsidRPr="00EC2907" w:rsidRDefault="003C29B0" w:rsidP="00FF685F">
      <w:pPr>
        <w:spacing w:before="0" w:after="0"/>
        <w:rPr>
          <w:rFonts w:cs="Times"/>
          <w:lang w:val="pt-PT"/>
        </w:rPr>
      </w:pPr>
    </w:p>
    <w:p w14:paraId="0F5BC46E" w14:textId="77777777" w:rsidR="003C29B0" w:rsidRPr="00EC2907" w:rsidRDefault="003C29B0" w:rsidP="00FF685F">
      <w:pPr>
        <w:spacing w:before="0" w:after="0"/>
        <w:rPr>
          <w:rFonts w:cs="Times"/>
          <w:lang w:val="pt-PT"/>
        </w:rPr>
      </w:pPr>
    </w:p>
    <w:p w14:paraId="4E8B6635" w14:textId="77777777" w:rsidR="003C29B0" w:rsidRPr="00EC2907" w:rsidRDefault="003C29B0" w:rsidP="00FF685F">
      <w:pPr>
        <w:spacing w:before="0" w:after="0"/>
        <w:rPr>
          <w:rFonts w:cs="Times"/>
          <w:lang w:val="pt-PT"/>
        </w:rPr>
      </w:pPr>
    </w:p>
    <w:p w14:paraId="54DCEC93" w14:textId="77777777" w:rsidR="003C29B0" w:rsidRPr="00EC2907" w:rsidRDefault="003C29B0" w:rsidP="00FF685F">
      <w:pPr>
        <w:spacing w:before="0" w:after="0"/>
        <w:rPr>
          <w:rFonts w:cs="Times"/>
          <w:color w:val="000000" w:themeColor="text1"/>
          <w:lang w:val="pt-PT"/>
        </w:rPr>
      </w:pPr>
    </w:p>
    <w:p w14:paraId="33139FBF" w14:textId="7199144A" w:rsidR="003C29B0" w:rsidRPr="00FF685F" w:rsidRDefault="00C84112" w:rsidP="00FF685F">
      <w:pPr>
        <w:pStyle w:val="I"/>
        <w:spacing w:before="0" w:after="0"/>
        <w:jc w:val="center"/>
        <w:rPr>
          <w:bCs/>
          <w:color w:val="000000" w:themeColor="text1"/>
          <w:sz w:val="20"/>
          <w:szCs w:val="20"/>
          <w:lang w:val="en-US"/>
        </w:rPr>
      </w:pPr>
      <w:r w:rsidRPr="00FF685F">
        <w:rPr>
          <w:bCs/>
          <w:color w:val="000000" w:themeColor="text1"/>
          <w:sz w:val="20"/>
          <w:szCs w:val="20"/>
        </w:rPr>
        <w:t>SELECCIÓN Y COMENTARIO DE RESOLUCIONES DEL</w:t>
      </w:r>
      <w:r w:rsidR="00B41AF5" w:rsidRPr="00FF685F">
        <w:rPr>
          <w:bCs/>
          <w:color w:val="000000" w:themeColor="text1"/>
          <w:sz w:val="20"/>
          <w:szCs w:val="20"/>
        </w:rPr>
        <w:t xml:space="preserve"> </w:t>
      </w:r>
      <w:r w:rsidRPr="00FF685F">
        <w:rPr>
          <w:bCs/>
          <w:color w:val="000000" w:themeColor="text1"/>
          <w:sz w:val="20"/>
          <w:szCs w:val="20"/>
        </w:rPr>
        <w:t xml:space="preserve">ORDEN </w:t>
      </w:r>
      <w:r w:rsidR="00FF685F">
        <w:rPr>
          <w:bCs/>
          <w:color w:val="000000" w:themeColor="text1"/>
          <w:sz w:val="20"/>
          <w:szCs w:val="20"/>
        </w:rPr>
        <w:t xml:space="preserve">                  </w:t>
      </w:r>
      <w:r w:rsidRPr="00FF685F">
        <w:rPr>
          <w:bCs/>
          <w:color w:val="000000" w:themeColor="text1"/>
          <w:sz w:val="20"/>
          <w:szCs w:val="20"/>
        </w:rPr>
        <w:t xml:space="preserve">JURISDICCIONAL </w:t>
      </w:r>
      <w:r w:rsidR="00851552" w:rsidRPr="00FF685F">
        <w:rPr>
          <w:bCs/>
          <w:color w:val="000000" w:themeColor="text1"/>
          <w:sz w:val="20"/>
          <w:szCs w:val="20"/>
        </w:rPr>
        <w:t>PENAL</w:t>
      </w:r>
      <w:r w:rsidRPr="00FF685F">
        <w:rPr>
          <w:bCs/>
          <w:color w:val="000000" w:themeColor="text1"/>
          <w:sz w:val="20"/>
          <w:szCs w:val="20"/>
        </w:rPr>
        <w:t xml:space="preserve">. </w:t>
      </w:r>
      <w:r w:rsidRPr="00FF685F">
        <w:rPr>
          <w:bCs/>
          <w:color w:val="000000" w:themeColor="text1"/>
          <w:sz w:val="20"/>
          <w:szCs w:val="20"/>
          <w:lang w:val="en-US"/>
        </w:rPr>
        <w:t xml:space="preserve">AUDIENCIAS PROVINCIALES </w:t>
      </w:r>
      <w:r w:rsidR="00FF685F">
        <w:rPr>
          <w:bCs/>
          <w:color w:val="000000" w:themeColor="text1"/>
          <w:sz w:val="20"/>
          <w:szCs w:val="20"/>
          <w:lang w:val="en-US"/>
        </w:rPr>
        <w:t xml:space="preserve">                                     </w:t>
      </w:r>
      <w:r w:rsidRPr="00FF685F">
        <w:rPr>
          <w:bCs/>
          <w:color w:val="000000" w:themeColor="text1"/>
          <w:sz w:val="20"/>
          <w:szCs w:val="20"/>
          <w:lang w:val="en-US"/>
        </w:rPr>
        <w:t>DE CÁCERES Y BADAJOZ. AÑO 2020</w:t>
      </w:r>
    </w:p>
    <w:p w14:paraId="2E7B1BE7" w14:textId="12E42334" w:rsidR="00AE0E54" w:rsidRPr="00FF685F" w:rsidRDefault="00AE0E54" w:rsidP="00FF685F">
      <w:pPr>
        <w:pStyle w:val="I"/>
        <w:spacing w:before="0" w:after="0"/>
        <w:jc w:val="center"/>
        <w:rPr>
          <w:bCs/>
          <w:color w:val="000000" w:themeColor="text1"/>
          <w:sz w:val="20"/>
          <w:szCs w:val="20"/>
          <w:lang w:val="en-US"/>
        </w:rPr>
      </w:pPr>
    </w:p>
    <w:p w14:paraId="01362593" w14:textId="7397244D" w:rsidR="005C07BE" w:rsidRPr="00FF685F" w:rsidRDefault="00C84112" w:rsidP="00FF685F">
      <w:pPr>
        <w:pStyle w:val="I"/>
        <w:spacing w:before="0" w:after="0"/>
        <w:jc w:val="center"/>
        <w:rPr>
          <w:bCs/>
          <w:i/>
          <w:iCs/>
          <w:color w:val="000000" w:themeColor="text1"/>
          <w:sz w:val="20"/>
          <w:szCs w:val="20"/>
        </w:rPr>
      </w:pPr>
      <w:r w:rsidRPr="00FF685F">
        <w:rPr>
          <w:bCs/>
          <w:i/>
          <w:iCs/>
          <w:color w:val="000000" w:themeColor="text1"/>
          <w:sz w:val="20"/>
          <w:szCs w:val="20"/>
          <w:lang w:val="en-US"/>
        </w:rPr>
        <w:t xml:space="preserve">SELECTION AND COMMENTARY ON </w:t>
      </w:r>
      <w:r w:rsidR="00851552" w:rsidRPr="00FF685F">
        <w:rPr>
          <w:bCs/>
          <w:i/>
          <w:iCs/>
          <w:color w:val="000000" w:themeColor="text1"/>
          <w:sz w:val="20"/>
          <w:szCs w:val="20"/>
          <w:lang w:val="en-US"/>
        </w:rPr>
        <w:t>criminal</w:t>
      </w:r>
      <w:r w:rsidRPr="00FF685F">
        <w:rPr>
          <w:bCs/>
          <w:i/>
          <w:iCs/>
          <w:color w:val="000000" w:themeColor="text1"/>
          <w:sz w:val="20"/>
          <w:szCs w:val="20"/>
          <w:lang w:val="en-US"/>
        </w:rPr>
        <w:t xml:space="preserve"> COURT DECISIONS. PROVINCIAL COURTS OF CÁCERES AND BADAJOZ. </w:t>
      </w:r>
      <w:r w:rsidRPr="00FF685F">
        <w:rPr>
          <w:bCs/>
          <w:i/>
          <w:iCs/>
          <w:color w:val="000000" w:themeColor="text1"/>
          <w:sz w:val="20"/>
          <w:szCs w:val="20"/>
        </w:rPr>
        <w:t>YEAR 2020</w:t>
      </w:r>
    </w:p>
    <w:p w14:paraId="3F2F9BD1" w14:textId="729DD4F9" w:rsidR="00044D97" w:rsidRDefault="00044D97" w:rsidP="00FF685F">
      <w:pPr>
        <w:pStyle w:val="I"/>
        <w:spacing w:before="0" w:after="0"/>
        <w:jc w:val="center"/>
        <w:rPr>
          <w:rFonts w:cs="Times"/>
          <w:smallCaps/>
          <w:color w:val="000000" w:themeColor="text1"/>
          <w:sz w:val="20"/>
        </w:rPr>
      </w:pPr>
    </w:p>
    <w:p w14:paraId="2C005543" w14:textId="77777777" w:rsidR="00FF685F" w:rsidRPr="0096551B" w:rsidRDefault="00FF685F" w:rsidP="00FF685F">
      <w:pPr>
        <w:pStyle w:val="I"/>
        <w:spacing w:before="0" w:after="0"/>
        <w:jc w:val="center"/>
        <w:rPr>
          <w:rFonts w:cs="Times"/>
          <w:smallCaps/>
          <w:color w:val="000000" w:themeColor="text1"/>
          <w:sz w:val="20"/>
        </w:rPr>
      </w:pPr>
    </w:p>
    <w:p w14:paraId="226B2E45" w14:textId="475991A0" w:rsidR="00E05E09" w:rsidRPr="00FF685F" w:rsidRDefault="00851552" w:rsidP="00FF685F">
      <w:pPr>
        <w:spacing w:before="0" w:after="0"/>
        <w:jc w:val="right"/>
        <w:rPr>
          <w:b/>
          <w:bCs/>
          <w:smallCaps/>
          <w:color w:val="000000" w:themeColor="text1"/>
          <w:sz w:val="20"/>
          <w:szCs w:val="20"/>
        </w:rPr>
      </w:pPr>
      <w:r w:rsidRPr="00FF685F">
        <w:rPr>
          <w:b/>
          <w:bCs/>
          <w:smallCaps/>
          <w:sz w:val="20"/>
          <w:szCs w:val="20"/>
        </w:rPr>
        <w:t>María Félix Tena Aragón</w:t>
      </w:r>
    </w:p>
    <w:p w14:paraId="27C8D691" w14:textId="1613665B" w:rsidR="00895A4E" w:rsidRPr="0096551B" w:rsidRDefault="00851552" w:rsidP="00FF685F">
      <w:pPr>
        <w:spacing w:before="0" w:after="0"/>
        <w:jc w:val="right"/>
        <w:rPr>
          <w:bCs/>
          <w:i/>
          <w:color w:val="000000" w:themeColor="text1"/>
          <w:sz w:val="20"/>
          <w:szCs w:val="20"/>
        </w:rPr>
      </w:pPr>
      <w:r w:rsidRPr="0096551B">
        <w:rPr>
          <w:bCs/>
          <w:i/>
          <w:color w:val="000000" w:themeColor="text1"/>
          <w:sz w:val="20"/>
          <w:szCs w:val="20"/>
        </w:rPr>
        <w:t>Tribunal Superior de Justicia de Extremadura</w:t>
      </w:r>
    </w:p>
    <w:p w14:paraId="7357EC9C" w14:textId="77777777" w:rsidR="007C0EE3" w:rsidRPr="0096551B" w:rsidRDefault="007C0EE3" w:rsidP="00FF685F">
      <w:pPr>
        <w:spacing w:before="0" w:after="0"/>
        <w:jc w:val="right"/>
        <w:rPr>
          <w:bCs/>
          <w:i/>
          <w:color w:val="000000" w:themeColor="text1"/>
          <w:sz w:val="20"/>
          <w:szCs w:val="20"/>
        </w:rPr>
      </w:pPr>
    </w:p>
    <w:p w14:paraId="5EDC3DF2" w14:textId="77777777" w:rsidR="005C07BE" w:rsidRPr="0096551B" w:rsidRDefault="005C07BE" w:rsidP="00FF685F">
      <w:pPr>
        <w:spacing w:before="0" w:after="0"/>
        <w:jc w:val="left"/>
        <w:rPr>
          <w:rFonts w:cs="Times"/>
          <w:i/>
          <w:color w:val="000000" w:themeColor="text1"/>
          <w:sz w:val="20"/>
        </w:rPr>
      </w:pPr>
    </w:p>
    <w:p w14:paraId="42415720" w14:textId="3EAE07DF" w:rsidR="005C07BE" w:rsidRPr="0096551B" w:rsidRDefault="00895A4E" w:rsidP="00FF685F">
      <w:pPr>
        <w:spacing w:before="0" w:after="0"/>
        <w:ind w:firstLine="0"/>
        <w:rPr>
          <w:rFonts w:cs="Times"/>
          <w:color w:val="000000" w:themeColor="text1"/>
          <w:sz w:val="18"/>
          <w:szCs w:val="18"/>
        </w:rPr>
      </w:pPr>
      <w:r w:rsidRPr="0096551B">
        <w:rPr>
          <w:rFonts w:cs="Times"/>
          <w:color w:val="000000" w:themeColor="text1"/>
          <w:sz w:val="18"/>
          <w:szCs w:val="18"/>
        </w:rPr>
        <w:t>Recibido:</w:t>
      </w:r>
      <w:r w:rsidR="001E4ACC" w:rsidRPr="0096551B">
        <w:rPr>
          <w:rFonts w:cs="Times"/>
          <w:color w:val="000000" w:themeColor="text1"/>
          <w:sz w:val="18"/>
          <w:szCs w:val="18"/>
        </w:rPr>
        <w:t xml:space="preserve"> </w:t>
      </w:r>
      <w:r w:rsidR="009E4D04">
        <w:rPr>
          <w:rFonts w:cs="Times"/>
          <w:color w:val="000000" w:themeColor="text1"/>
          <w:sz w:val="18"/>
          <w:szCs w:val="18"/>
        </w:rPr>
        <w:t>02</w:t>
      </w:r>
      <w:r w:rsidRPr="0096551B">
        <w:rPr>
          <w:rFonts w:cs="Times"/>
          <w:color w:val="000000" w:themeColor="text1"/>
          <w:sz w:val="18"/>
          <w:szCs w:val="18"/>
        </w:rPr>
        <w:t>/</w:t>
      </w:r>
      <w:r w:rsidR="009E4D04">
        <w:rPr>
          <w:rFonts w:cs="Times"/>
          <w:color w:val="000000" w:themeColor="text1"/>
          <w:sz w:val="18"/>
          <w:szCs w:val="18"/>
        </w:rPr>
        <w:t>01</w:t>
      </w:r>
      <w:r w:rsidRPr="0096551B">
        <w:rPr>
          <w:rFonts w:cs="Times"/>
          <w:color w:val="000000" w:themeColor="text1"/>
          <w:sz w:val="18"/>
          <w:szCs w:val="18"/>
        </w:rPr>
        <w:t>/20</w:t>
      </w:r>
      <w:r w:rsidR="00E05E09" w:rsidRPr="0096551B">
        <w:rPr>
          <w:rFonts w:cs="Times"/>
          <w:color w:val="000000" w:themeColor="text1"/>
          <w:sz w:val="18"/>
          <w:szCs w:val="18"/>
        </w:rPr>
        <w:t>2</w:t>
      </w:r>
      <w:r w:rsidR="009E4D04">
        <w:rPr>
          <w:rFonts w:cs="Times"/>
          <w:color w:val="000000" w:themeColor="text1"/>
          <w:sz w:val="18"/>
          <w:szCs w:val="18"/>
        </w:rPr>
        <w:t>1</w:t>
      </w:r>
      <w:r w:rsidR="001E4ACC" w:rsidRPr="0096551B">
        <w:rPr>
          <w:rFonts w:cs="Times"/>
          <w:color w:val="000000" w:themeColor="text1"/>
          <w:sz w:val="18"/>
          <w:szCs w:val="18"/>
        </w:rPr>
        <w:tab/>
      </w:r>
      <w:r w:rsidR="001E4ACC" w:rsidRPr="0096551B">
        <w:rPr>
          <w:rFonts w:cs="Times"/>
          <w:color w:val="000000" w:themeColor="text1"/>
          <w:sz w:val="18"/>
          <w:szCs w:val="18"/>
        </w:rPr>
        <w:tab/>
      </w:r>
      <w:r w:rsidRPr="0096551B">
        <w:rPr>
          <w:rFonts w:cs="Times"/>
          <w:color w:val="000000" w:themeColor="text1"/>
          <w:sz w:val="18"/>
          <w:szCs w:val="18"/>
        </w:rPr>
        <w:t xml:space="preserve">Aceptado: </w:t>
      </w:r>
      <w:r w:rsidR="00A738BC" w:rsidRPr="0096551B">
        <w:rPr>
          <w:rFonts w:cs="Times"/>
          <w:color w:val="000000" w:themeColor="text1"/>
          <w:sz w:val="18"/>
          <w:szCs w:val="18"/>
        </w:rPr>
        <w:t>2</w:t>
      </w:r>
      <w:r w:rsidR="009E4D04">
        <w:rPr>
          <w:rFonts w:cs="Times"/>
          <w:color w:val="000000" w:themeColor="text1"/>
          <w:sz w:val="18"/>
          <w:szCs w:val="18"/>
        </w:rPr>
        <w:t>8</w:t>
      </w:r>
      <w:r w:rsidR="00E05E09" w:rsidRPr="0096551B">
        <w:rPr>
          <w:rFonts w:cs="Times"/>
          <w:color w:val="000000" w:themeColor="text1"/>
          <w:sz w:val="18"/>
          <w:szCs w:val="18"/>
        </w:rPr>
        <w:t>/</w:t>
      </w:r>
      <w:r w:rsidR="009E4D04">
        <w:rPr>
          <w:rFonts w:cs="Times"/>
          <w:color w:val="000000" w:themeColor="text1"/>
          <w:sz w:val="18"/>
          <w:szCs w:val="18"/>
        </w:rPr>
        <w:t>01</w:t>
      </w:r>
      <w:r w:rsidR="00E05E09" w:rsidRPr="0096551B">
        <w:rPr>
          <w:rFonts w:cs="Times"/>
          <w:color w:val="000000" w:themeColor="text1"/>
          <w:sz w:val="18"/>
          <w:szCs w:val="18"/>
        </w:rPr>
        <w:t>/202</w:t>
      </w:r>
      <w:r w:rsidR="009E4D04">
        <w:rPr>
          <w:rFonts w:cs="Times"/>
          <w:color w:val="000000" w:themeColor="text1"/>
          <w:sz w:val="18"/>
          <w:szCs w:val="18"/>
        </w:rPr>
        <w:t>1</w:t>
      </w:r>
    </w:p>
    <w:p w14:paraId="5E604024" w14:textId="77777777" w:rsidR="00A738BC" w:rsidRPr="0096551B" w:rsidRDefault="00A738BC" w:rsidP="00FF685F">
      <w:pPr>
        <w:spacing w:before="0" w:after="0"/>
        <w:ind w:firstLine="0"/>
        <w:rPr>
          <w:rFonts w:cs="Times"/>
          <w:smallCaps/>
          <w:color w:val="000000" w:themeColor="text1"/>
          <w:sz w:val="20"/>
        </w:rPr>
      </w:pPr>
    </w:p>
    <w:p w14:paraId="3A688896" w14:textId="284AF330" w:rsidR="00243A98" w:rsidRPr="00FF685F" w:rsidRDefault="00243A98" w:rsidP="00FF685F">
      <w:pPr>
        <w:spacing w:before="0" w:after="0"/>
        <w:ind w:firstLine="0"/>
        <w:rPr>
          <w:rFonts w:cs="Times"/>
          <w:smallCaps/>
          <w:color w:val="000000" w:themeColor="text1"/>
          <w:sz w:val="18"/>
          <w:szCs w:val="18"/>
          <w:lang w:val="es-ES_tradnl"/>
        </w:rPr>
      </w:pPr>
      <w:r w:rsidRPr="00FF685F">
        <w:rPr>
          <w:rFonts w:cs="Times"/>
          <w:smallCaps/>
          <w:color w:val="000000" w:themeColor="text1"/>
          <w:sz w:val="18"/>
          <w:szCs w:val="18"/>
          <w:lang w:val="es-ES_tradnl"/>
        </w:rPr>
        <w:t>Resumen</w:t>
      </w:r>
    </w:p>
    <w:p w14:paraId="7F1B2EAA" w14:textId="3EC20F6B" w:rsidR="003C29B0" w:rsidRPr="00FF685F" w:rsidRDefault="00851552" w:rsidP="003C29B0">
      <w:pPr>
        <w:spacing w:line="280" w:lineRule="exact"/>
        <w:ind w:firstLine="284"/>
        <w:rPr>
          <w:rFonts w:cs="Times"/>
          <w:color w:val="000000" w:themeColor="text1"/>
          <w:sz w:val="18"/>
          <w:szCs w:val="18"/>
          <w:lang w:val="es-ES_tradnl"/>
        </w:rPr>
      </w:pPr>
      <w:r w:rsidRPr="00FF685F">
        <w:rPr>
          <w:color w:val="000000" w:themeColor="text1"/>
          <w:sz w:val="18"/>
          <w:szCs w:val="18"/>
        </w:rPr>
        <w:t>Se ha llevado a cabo una selección de las resoluciones judiciales más representativas y relevantes dictadas por las Audiencias Provinciales extremeñas de Cáceres y Badajoz durante el año natural 2020. Dichas resoluciones corresponden al orden jurisdiccional Penal. Estas sentencias seleccionadas han sido objeto de comentario, dentro del contexto jurídico que las ha generado, por una destacada magistrada especializada en dicho orden jurisdiccional.</w:t>
      </w:r>
    </w:p>
    <w:p w14:paraId="3DA4D8EC" w14:textId="26D78B21" w:rsidR="003C29B0" w:rsidRPr="00FF685F" w:rsidRDefault="00243A98" w:rsidP="003C29B0">
      <w:pPr>
        <w:spacing w:line="280" w:lineRule="exact"/>
        <w:ind w:firstLine="284"/>
        <w:rPr>
          <w:rFonts w:cs="Times"/>
          <w:color w:val="000000" w:themeColor="text1"/>
          <w:sz w:val="18"/>
          <w:szCs w:val="18"/>
          <w:lang w:val="es-ES_tradnl"/>
        </w:rPr>
      </w:pPr>
      <w:r w:rsidRPr="00FF685F">
        <w:rPr>
          <w:rFonts w:cs="Times"/>
          <w:i/>
          <w:color w:val="000000" w:themeColor="text1"/>
          <w:sz w:val="18"/>
          <w:szCs w:val="18"/>
        </w:rPr>
        <w:t>Palabras clave</w:t>
      </w:r>
      <w:r w:rsidRPr="00FF685F">
        <w:rPr>
          <w:rFonts w:cs="Times"/>
          <w:color w:val="000000" w:themeColor="text1"/>
          <w:sz w:val="18"/>
          <w:szCs w:val="18"/>
        </w:rPr>
        <w:t xml:space="preserve">: </w:t>
      </w:r>
      <w:r w:rsidR="00C84112" w:rsidRPr="00FF685F">
        <w:rPr>
          <w:rFonts w:cs="Times"/>
          <w:color w:val="000000" w:themeColor="text1"/>
          <w:sz w:val="18"/>
          <w:szCs w:val="18"/>
        </w:rPr>
        <w:t xml:space="preserve">Resoluciones judiciales, orden jurisdiccional </w:t>
      </w:r>
      <w:r w:rsidR="00851552" w:rsidRPr="00FF685F">
        <w:rPr>
          <w:rFonts w:cs="Times"/>
          <w:color w:val="000000" w:themeColor="text1"/>
          <w:sz w:val="18"/>
          <w:szCs w:val="18"/>
        </w:rPr>
        <w:t>Penal</w:t>
      </w:r>
      <w:r w:rsidR="00C84112" w:rsidRPr="00FF685F">
        <w:rPr>
          <w:rFonts w:cs="Times"/>
          <w:color w:val="000000" w:themeColor="text1"/>
          <w:sz w:val="18"/>
          <w:szCs w:val="18"/>
        </w:rPr>
        <w:t>, Audiencia, comentarios jurídicos.</w:t>
      </w:r>
    </w:p>
    <w:p w14:paraId="46159D4A" w14:textId="77777777" w:rsidR="007C0EE3" w:rsidRPr="00FF685F" w:rsidRDefault="007C0EE3" w:rsidP="003C29B0">
      <w:pPr>
        <w:spacing w:before="0" w:after="0"/>
        <w:rPr>
          <w:rFonts w:cs="Times"/>
          <w:smallCaps/>
          <w:color w:val="000000" w:themeColor="text1"/>
          <w:sz w:val="18"/>
          <w:szCs w:val="18"/>
        </w:rPr>
      </w:pPr>
    </w:p>
    <w:p w14:paraId="4AF741DC" w14:textId="374EB8F4" w:rsidR="00243A98" w:rsidRPr="00FF685F" w:rsidRDefault="00243A98" w:rsidP="006A3700">
      <w:pPr>
        <w:spacing w:before="0" w:after="0"/>
        <w:ind w:firstLine="0"/>
        <w:rPr>
          <w:rFonts w:cs="Times"/>
          <w:smallCaps/>
          <w:color w:val="000000" w:themeColor="text1"/>
          <w:sz w:val="18"/>
          <w:szCs w:val="18"/>
          <w:lang w:val="en-GB"/>
        </w:rPr>
      </w:pPr>
      <w:r w:rsidRPr="00FF685F">
        <w:rPr>
          <w:rFonts w:cs="Times"/>
          <w:smallCaps/>
          <w:color w:val="000000" w:themeColor="text1"/>
          <w:sz w:val="18"/>
          <w:szCs w:val="18"/>
          <w:lang w:val="en-GB"/>
        </w:rPr>
        <w:t>Abstract</w:t>
      </w:r>
    </w:p>
    <w:p w14:paraId="59E56CB1" w14:textId="3C4947BA" w:rsidR="003C29B0" w:rsidRPr="00FF685F" w:rsidRDefault="00851552" w:rsidP="003C29B0">
      <w:pPr>
        <w:spacing w:line="280" w:lineRule="exact"/>
        <w:ind w:firstLine="284"/>
        <w:rPr>
          <w:rFonts w:cs="Times"/>
          <w:color w:val="000000" w:themeColor="text1"/>
          <w:sz w:val="18"/>
          <w:szCs w:val="18"/>
          <w:lang w:val="en-US"/>
        </w:rPr>
      </w:pPr>
      <w:r w:rsidRPr="00FF685F">
        <w:rPr>
          <w:iCs/>
          <w:color w:val="000000" w:themeColor="text1"/>
          <w:sz w:val="18"/>
          <w:szCs w:val="18"/>
          <w:lang w:val="en-GB" w:eastAsia="es-ES"/>
        </w:rPr>
        <w:t xml:space="preserve">A selection of the most representative and relevant judicial resolutions issued by the Extremadura Provincial Courts of Cáceres and Badajoz has been carried out during the </w:t>
      </w:r>
      <w:r w:rsidRPr="00FF685F">
        <w:rPr>
          <w:iCs/>
          <w:color w:val="000000" w:themeColor="text1"/>
          <w:sz w:val="18"/>
          <w:szCs w:val="18"/>
          <w:lang w:val="en-GB" w:eastAsia="es-ES"/>
        </w:rPr>
        <w:lastRenderedPageBreak/>
        <w:t>2020 calendar year. Said resolutions correspond to the Criminal jurisdictional order. These selected judgments have been the subject of comment, within the legal context that generated them, by a prominent magistrate specialized in said jurisdictional order.</w:t>
      </w:r>
    </w:p>
    <w:p w14:paraId="3FA2DFDF" w14:textId="401AED6B" w:rsidR="003C29B0" w:rsidRPr="00FF685F" w:rsidRDefault="00243A98" w:rsidP="003C29B0">
      <w:pPr>
        <w:spacing w:line="280" w:lineRule="exact"/>
        <w:ind w:firstLine="284"/>
        <w:rPr>
          <w:rFonts w:cs="Times"/>
          <w:color w:val="000000" w:themeColor="text1"/>
          <w:sz w:val="18"/>
          <w:szCs w:val="18"/>
          <w:lang w:val="en-US"/>
        </w:rPr>
      </w:pPr>
      <w:r w:rsidRPr="00FF685F">
        <w:rPr>
          <w:rFonts w:cs="Times"/>
          <w:i/>
          <w:color w:val="000000" w:themeColor="text1"/>
          <w:sz w:val="18"/>
          <w:szCs w:val="18"/>
          <w:lang w:val="en-GB"/>
        </w:rPr>
        <w:t>Keywords</w:t>
      </w:r>
      <w:r w:rsidRPr="00FF685F">
        <w:rPr>
          <w:rFonts w:cs="Times"/>
          <w:color w:val="000000" w:themeColor="text1"/>
          <w:sz w:val="18"/>
          <w:szCs w:val="18"/>
          <w:lang w:val="en-GB"/>
        </w:rPr>
        <w:t xml:space="preserve">: </w:t>
      </w:r>
      <w:r w:rsidR="00C84112" w:rsidRPr="00FF685F">
        <w:rPr>
          <w:rFonts w:cs="Times"/>
          <w:color w:val="000000" w:themeColor="text1"/>
          <w:sz w:val="18"/>
          <w:szCs w:val="18"/>
          <w:lang w:val="en-GB"/>
        </w:rPr>
        <w:t xml:space="preserve">Judicial resolutions, </w:t>
      </w:r>
      <w:r w:rsidR="00851552" w:rsidRPr="00FF685F">
        <w:rPr>
          <w:rFonts w:cs="Times"/>
          <w:color w:val="000000" w:themeColor="text1"/>
          <w:sz w:val="18"/>
          <w:szCs w:val="18"/>
          <w:lang w:val="en-GB"/>
        </w:rPr>
        <w:t xml:space="preserve">Criminal </w:t>
      </w:r>
      <w:r w:rsidR="00C84112" w:rsidRPr="00FF685F">
        <w:rPr>
          <w:rFonts w:cs="Times"/>
          <w:color w:val="000000" w:themeColor="text1"/>
          <w:sz w:val="18"/>
          <w:szCs w:val="18"/>
          <w:lang w:val="en-GB"/>
        </w:rPr>
        <w:t>jurisdictional order, Court, legal comments.</w:t>
      </w:r>
    </w:p>
    <w:p w14:paraId="092B94DA" w14:textId="77777777" w:rsidR="00851552" w:rsidRPr="00305E8E" w:rsidRDefault="00851552" w:rsidP="00851552">
      <w:pPr>
        <w:rPr>
          <w:lang w:val="en-US"/>
        </w:rPr>
      </w:pPr>
      <w:bookmarkStart w:id="0" w:name="_Hlk62639275"/>
    </w:p>
    <w:p w14:paraId="67FA12A3" w14:textId="77777777" w:rsidR="00851552" w:rsidRPr="00FF685F" w:rsidRDefault="00851552" w:rsidP="00FF685F">
      <w:pPr>
        <w:pStyle w:val="I"/>
        <w:spacing w:after="120"/>
        <w:rPr>
          <w:sz w:val="20"/>
          <w:szCs w:val="20"/>
        </w:rPr>
      </w:pPr>
      <w:r w:rsidRPr="00FF685F">
        <w:rPr>
          <w:sz w:val="20"/>
          <w:szCs w:val="20"/>
        </w:rPr>
        <w:t xml:space="preserve">SENTENCIA nº 44/2020 de 7 de febrero. Audiencia Provincial de Cáceres, Sección 2ª. </w:t>
      </w:r>
    </w:p>
    <w:p w14:paraId="7FA9D954" w14:textId="77777777" w:rsidR="00851552" w:rsidRPr="00FF685F" w:rsidRDefault="00851552" w:rsidP="00FF685F">
      <w:pPr>
        <w:spacing w:beforeLines="50" w:afterLines="50"/>
        <w:rPr>
          <w:i/>
          <w:iCs/>
          <w:sz w:val="20"/>
          <w:szCs w:val="20"/>
        </w:rPr>
      </w:pPr>
      <w:r w:rsidRPr="00FF685F">
        <w:rPr>
          <w:i/>
          <w:iCs/>
          <w:sz w:val="20"/>
          <w:szCs w:val="20"/>
        </w:rPr>
        <w:t xml:space="preserve">Concepto de “patinete eléctrico” a los efectos de apreciar los requisitos administrativos para su circulación. </w:t>
      </w:r>
    </w:p>
    <w:p w14:paraId="3203796E" w14:textId="77777777" w:rsidR="00851552" w:rsidRPr="00FF685F" w:rsidRDefault="00851552" w:rsidP="00FF685F">
      <w:pPr>
        <w:rPr>
          <w:sz w:val="20"/>
          <w:szCs w:val="20"/>
          <w:lang w:val="es-ES_tradnl"/>
        </w:rPr>
      </w:pPr>
      <w:r w:rsidRPr="00FF685F">
        <w:rPr>
          <w:sz w:val="20"/>
          <w:szCs w:val="20"/>
        </w:rPr>
        <w:t xml:space="preserve">El Reglamento (UE) nº 168/2013 del Parlamento Europeo y del Consejo de 15 de enero de 2013 relativo a la homologación de los vehículos de dos o tres ruedas y los cuatriciclos, y a la vigilancia del mercado de dichos vehículos </w:t>
      </w:r>
      <w:r w:rsidRPr="00FF685F">
        <w:rPr>
          <w:sz w:val="20"/>
          <w:szCs w:val="20"/>
          <w:lang w:val="es-ES_tradnl"/>
        </w:rPr>
        <w:t xml:space="preserve"> distingue en su artículo 4, relativo a las categorías de vehículos, dentro de los vehículos de categoría L1e (vehículo de motor de dos ruedas ligero) dos subcategorías, los vehículos tipo L1e-A (a los que denomina “ciclo de motor”), y los vehículos tipo L1e-B (denominados “ciclomotor de dos ruedas”). Descripción de unos y otros. Los vehículos tipo L1e-B quedan, a día de hoy, sometidos a las normas que rigen la utilización de los ciclomotores. No todos los “patinetes eléctricos” entran en la categoría de Vehículo de Movilidad Personal (VMP), y pueden ser considerados vehículos L1e-B siendo necesaria la autorización administrativa correspondiente para su conducción.</w:t>
      </w:r>
      <w:r w:rsidRPr="00FF685F">
        <w:rPr>
          <w:b/>
          <w:bCs/>
          <w:sz w:val="20"/>
          <w:szCs w:val="20"/>
        </w:rPr>
        <w:t xml:space="preserve"> </w:t>
      </w:r>
    </w:p>
    <w:p w14:paraId="09E4F991" w14:textId="77777777" w:rsidR="00FF685F" w:rsidRPr="00FF685F" w:rsidRDefault="00FF685F" w:rsidP="00FF685F">
      <w:pPr>
        <w:pStyle w:val="I"/>
        <w:spacing w:after="120"/>
        <w:rPr>
          <w:sz w:val="20"/>
          <w:szCs w:val="20"/>
        </w:rPr>
      </w:pPr>
    </w:p>
    <w:p w14:paraId="6BAE6A13" w14:textId="23D3A81C" w:rsidR="00851552" w:rsidRPr="00FF685F" w:rsidRDefault="00851552" w:rsidP="00FF685F">
      <w:pPr>
        <w:pStyle w:val="I"/>
        <w:spacing w:after="120"/>
        <w:rPr>
          <w:sz w:val="20"/>
          <w:szCs w:val="20"/>
        </w:rPr>
      </w:pPr>
      <w:r w:rsidRPr="00FF685F">
        <w:rPr>
          <w:sz w:val="20"/>
          <w:szCs w:val="20"/>
        </w:rPr>
        <w:t xml:space="preserve">SENTENCIA </w:t>
      </w:r>
      <w:proofErr w:type="spellStart"/>
      <w:r w:rsidRPr="00FF685F">
        <w:rPr>
          <w:sz w:val="20"/>
          <w:szCs w:val="20"/>
        </w:rPr>
        <w:t>nº</w:t>
      </w:r>
      <w:proofErr w:type="spellEnd"/>
      <w:r w:rsidRPr="00FF685F">
        <w:rPr>
          <w:sz w:val="20"/>
          <w:szCs w:val="20"/>
        </w:rPr>
        <w:t xml:space="preserve"> 77/2020 de 12 de marzo. </w:t>
      </w:r>
      <w:bookmarkStart w:id="1" w:name="_Hlk61869430"/>
      <w:r w:rsidRPr="00FF685F">
        <w:rPr>
          <w:sz w:val="20"/>
          <w:szCs w:val="20"/>
        </w:rPr>
        <w:t>Audiencia Provincial de Cáceres, Sección 2ª.</w:t>
      </w:r>
      <w:bookmarkEnd w:id="1"/>
      <w:r w:rsidRPr="00FF685F">
        <w:rPr>
          <w:sz w:val="20"/>
          <w:szCs w:val="20"/>
        </w:rPr>
        <w:t xml:space="preserve"> </w:t>
      </w:r>
    </w:p>
    <w:p w14:paraId="1D283F15" w14:textId="77777777" w:rsidR="00851552" w:rsidRPr="00FF685F" w:rsidRDefault="00851552" w:rsidP="00FF685F">
      <w:pPr>
        <w:spacing w:beforeLines="50" w:afterLines="50"/>
        <w:rPr>
          <w:i/>
          <w:iCs/>
          <w:sz w:val="20"/>
          <w:szCs w:val="20"/>
        </w:rPr>
      </w:pPr>
      <w:r w:rsidRPr="00FF685F">
        <w:rPr>
          <w:i/>
          <w:iCs/>
          <w:sz w:val="20"/>
          <w:szCs w:val="20"/>
        </w:rPr>
        <w:t xml:space="preserve">Juicio oral penal. Orden en la práctica de la prueba. Declaración de los acusados. Límite temporal de los informes finales de las partes y de la última palabra a los acusados. </w:t>
      </w:r>
    </w:p>
    <w:p w14:paraId="2C08DCED" w14:textId="77777777" w:rsidR="00851552" w:rsidRPr="00FF685F" w:rsidRDefault="00851552" w:rsidP="00FF685F">
      <w:pPr>
        <w:rPr>
          <w:sz w:val="20"/>
          <w:szCs w:val="20"/>
          <w:lang w:val="es-ES_tradnl"/>
        </w:rPr>
      </w:pPr>
      <w:r w:rsidRPr="00FF685F">
        <w:rPr>
          <w:sz w:val="20"/>
          <w:szCs w:val="20"/>
          <w:lang w:val="es-ES_tradnl"/>
        </w:rPr>
        <w:t xml:space="preserve">La denegación de la alteración del orden por parte de la juzgadora de instancia se hizo en una resolución oral razonada, sobre la base de unos </w:t>
      </w:r>
      <w:r w:rsidRPr="00FF685F">
        <w:rPr>
          <w:sz w:val="20"/>
          <w:szCs w:val="20"/>
          <w:lang w:val="es-ES_tradnl"/>
        </w:rPr>
        <w:lastRenderedPageBreak/>
        <w:t xml:space="preserve">argumentos que no eran arbitrarios, sin que esté de más recordar que los acusados tenían en cualquier caso derecho a no declarar en ese momento inicial, como también lo tienen a la última palabra, pudiendo en ese postrer momento, en el que ya conocen el resultado de toda la prueba practicada, exponer a la juzgadora todas aquellas cuestiones que pudieran resultar de interés para su defensa, derecho a la última palabra que, obvio es decirlo, pueden llevar a efecto previo asesoramiento de su letrado, pues en cualquier momento todo acusado puede solicitar comunicarse con su asistente legal, lo que garantiza debidamente el pleno ejercicio de su derecho a la defensa. </w:t>
      </w:r>
    </w:p>
    <w:p w14:paraId="6B1030D5" w14:textId="77777777" w:rsidR="00851552" w:rsidRPr="00FF685F" w:rsidRDefault="00851552" w:rsidP="00FF685F">
      <w:pPr>
        <w:rPr>
          <w:sz w:val="20"/>
          <w:szCs w:val="20"/>
          <w:lang w:val="es-ES_tradnl"/>
        </w:rPr>
      </w:pPr>
      <w:r w:rsidRPr="00FF685F">
        <w:rPr>
          <w:sz w:val="20"/>
          <w:szCs w:val="20"/>
          <w:lang w:val="es-ES_tradnl"/>
        </w:rPr>
        <w:t>Limitar temporalmente los informes no implica de forma automática una vulneración del derecho a la defensa, tal vulneración únicamente podría apreciarse cuando quedara debidamente justificado que esa limitación temporal ha causado una efectiva indefensión material a la parte, por ser el tiempo concedido por la juzgadora razonablemente insuficiente, desde un punto de vista objetivo, para el adecuado ejercicio de ese derecho de defensa, justificación de una indefensión material que no se acomete argumentalmente en el recurso. En igual situación se encuentra el uso, por parte de los acusados, del derecho a la última palabra.</w:t>
      </w:r>
    </w:p>
    <w:p w14:paraId="672E592E" w14:textId="77777777" w:rsidR="00851552" w:rsidRPr="00FF685F" w:rsidRDefault="00851552" w:rsidP="00FF685F">
      <w:pPr>
        <w:rPr>
          <w:sz w:val="20"/>
          <w:szCs w:val="20"/>
        </w:rPr>
      </w:pPr>
    </w:p>
    <w:p w14:paraId="78203903" w14:textId="77777777" w:rsidR="00851552" w:rsidRPr="00FF685F" w:rsidRDefault="00851552" w:rsidP="00FF685F">
      <w:pPr>
        <w:pStyle w:val="I"/>
        <w:spacing w:after="120"/>
        <w:rPr>
          <w:sz w:val="20"/>
          <w:szCs w:val="20"/>
        </w:rPr>
      </w:pPr>
      <w:r w:rsidRPr="00FF685F">
        <w:rPr>
          <w:sz w:val="20"/>
          <w:szCs w:val="20"/>
        </w:rPr>
        <w:t xml:space="preserve">SENTENCIA nº 140/2020 de 9 de octubre. Audiencia Provincial de Badajoz, Sección 3ª. </w:t>
      </w:r>
    </w:p>
    <w:p w14:paraId="0738193C" w14:textId="77777777" w:rsidR="00851552" w:rsidRPr="00FF685F" w:rsidRDefault="00851552" w:rsidP="00FF685F">
      <w:pPr>
        <w:rPr>
          <w:i/>
          <w:sz w:val="20"/>
          <w:szCs w:val="20"/>
        </w:rPr>
      </w:pPr>
      <w:r w:rsidRPr="00FF685F">
        <w:rPr>
          <w:i/>
          <w:sz w:val="20"/>
          <w:szCs w:val="20"/>
        </w:rPr>
        <w:t>Normas específicas en el procedimiento por delito leve.</w:t>
      </w:r>
    </w:p>
    <w:p w14:paraId="0E2CD111" w14:textId="77777777" w:rsidR="00851552" w:rsidRPr="00FF685F" w:rsidRDefault="00851552" w:rsidP="00FF685F">
      <w:pPr>
        <w:rPr>
          <w:sz w:val="20"/>
          <w:szCs w:val="20"/>
        </w:rPr>
      </w:pPr>
      <w:r w:rsidRPr="00FF685F">
        <w:rPr>
          <w:sz w:val="20"/>
          <w:szCs w:val="20"/>
        </w:rPr>
        <w:t xml:space="preserve">La ilustración de los derechos de la denunciada ex art. 118 LECrim no resulta obligatoria en el marco de un procedimiento por delito leve, en el que la tramitación consiste en la citación a un juicio verbal o vista, sin que necesariamente deba preceder una declaración del denunciado como investigado, ni siquiera existe una fase de instrucción propiamente dicha. Tampoco en aplicación el art. 962 LECrim en cuanto a la información escrita que ha de darse a la parte denunciada, por cuanto se refiere tal precepto a los supuestos de delito leve con </w:t>
      </w:r>
      <w:r w:rsidRPr="00FF685F">
        <w:rPr>
          <w:sz w:val="20"/>
          <w:szCs w:val="20"/>
        </w:rPr>
        <w:lastRenderedPageBreak/>
        <w:t xml:space="preserve">citación policial al juicio, cuando ha sido el Juzgado el que ha procedido a la citación tras la pertinente incoación del procedimiento art 967 LECrim. </w:t>
      </w:r>
    </w:p>
    <w:p w14:paraId="685D2A7A" w14:textId="77777777" w:rsidR="00851552" w:rsidRPr="00FF685F" w:rsidRDefault="00851552" w:rsidP="00FF685F">
      <w:pPr>
        <w:rPr>
          <w:sz w:val="20"/>
          <w:szCs w:val="20"/>
        </w:rPr>
      </w:pPr>
    </w:p>
    <w:p w14:paraId="59337817" w14:textId="77777777" w:rsidR="00851552" w:rsidRPr="00FF685F" w:rsidRDefault="00851552" w:rsidP="00FF685F">
      <w:pPr>
        <w:pStyle w:val="I"/>
        <w:spacing w:after="120"/>
        <w:rPr>
          <w:sz w:val="20"/>
          <w:szCs w:val="20"/>
        </w:rPr>
      </w:pPr>
      <w:r w:rsidRPr="00FF685F">
        <w:rPr>
          <w:sz w:val="20"/>
          <w:szCs w:val="20"/>
        </w:rPr>
        <w:t xml:space="preserve">SENTENCIA nº 35/2020 de 13 de octubre. Audiencia Provincial de Badajoz, Sección 1ª. </w:t>
      </w:r>
    </w:p>
    <w:p w14:paraId="2692E82B" w14:textId="77777777" w:rsidR="00851552" w:rsidRPr="00FF685F" w:rsidRDefault="00851552" w:rsidP="00FF685F">
      <w:pPr>
        <w:rPr>
          <w:i/>
          <w:iCs/>
          <w:sz w:val="20"/>
          <w:szCs w:val="20"/>
        </w:rPr>
      </w:pPr>
      <w:r w:rsidRPr="00FF685F">
        <w:rPr>
          <w:i/>
          <w:iCs/>
          <w:sz w:val="20"/>
          <w:szCs w:val="20"/>
        </w:rPr>
        <w:t>Delito leve de vejaciones en el ámbito de violencia de género.</w:t>
      </w:r>
    </w:p>
    <w:p w14:paraId="6CE17CFB" w14:textId="77777777" w:rsidR="00851552" w:rsidRPr="00FF685F" w:rsidRDefault="00851552" w:rsidP="00FF685F">
      <w:pPr>
        <w:rPr>
          <w:sz w:val="20"/>
          <w:szCs w:val="20"/>
        </w:rPr>
      </w:pPr>
      <w:r w:rsidRPr="00FF685F">
        <w:rPr>
          <w:sz w:val="20"/>
          <w:szCs w:val="20"/>
        </w:rPr>
        <w:t>El dato de que se denuncie tarde (o no inmediatamente) no significa que los hechos denunciados no sean ciertos. Pensar lo contrario es un prejuicio de género y es evidente que no cabe introducir o aplicar prejuicios de género en el ámbito del enjuiciamiento de este tipo de delitos, pues así viene determinado en el artículo 4 de la ley orgánica para la igualdad efectiva de mujeres y hombres, LO 3/2007, de 22 de marzo, toda vez que tras esta ley la igualdad de género es un principio informador del ordenamiento jurídico y ha de observarse en la interpretación y aplicación de las normas jurídicas. La pena de prohibición de aproximación a la víctima no es desproporcionada, no se trata de una medida cautelar que se adopta en el curso de la instrucción de un procedimiento sobre la base de meros indicios, sino que la pena de prohibición de aproximación se impone en sentencia, tras la celebración del juicio, y una vez constatada y probada con la debida certeza la comisión de un delito.</w:t>
      </w:r>
    </w:p>
    <w:p w14:paraId="21848E57" w14:textId="77777777" w:rsidR="00851552" w:rsidRPr="00FF685F" w:rsidRDefault="00851552" w:rsidP="00FF685F">
      <w:pPr>
        <w:rPr>
          <w:sz w:val="20"/>
          <w:szCs w:val="20"/>
        </w:rPr>
      </w:pPr>
    </w:p>
    <w:p w14:paraId="75555B78" w14:textId="77777777" w:rsidR="00851552" w:rsidRPr="00FF685F" w:rsidRDefault="00851552" w:rsidP="00FF685F">
      <w:pPr>
        <w:pStyle w:val="I"/>
        <w:spacing w:after="120"/>
        <w:rPr>
          <w:sz w:val="20"/>
          <w:szCs w:val="20"/>
        </w:rPr>
      </w:pPr>
      <w:r w:rsidRPr="00FF685F">
        <w:rPr>
          <w:sz w:val="20"/>
          <w:szCs w:val="20"/>
        </w:rPr>
        <w:t xml:space="preserve">SENTENCIA nº 142/2020 de 14 de octubre. Audiencia Provincial de Badajoz, Sección 3ª. </w:t>
      </w:r>
    </w:p>
    <w:p w14:paraId="66A30FD0" w14:textId="77777777" w:rsidR="00851552" w:rsidRPr="00FF685F" w:rsidRDefault="00851552" w:rsidP="00FF685F">
      <w:pPr>
        <w:rPr>
          <w:i/>
          <w:iCs/>
          <w:sz w:val="20"/>
          <w:szCs w:val="20"/>
        </w:rPr>
      </w:pPr>
      <w:r w:rsidRPr="00FF685F">
        <w:rPr>
          <w:i/>
          <w:iCs/>
          <w:sz w:val="20"/>
          <w:szCs w:val="20"/>
        </w:rPr>
        <w:t>Asistencia letrada en delitos leves. Momento procesal para su petición. La ausencia de asistencia letrada no siempre conlleva nulidad de actuaciones en este tipo de delitos.</w:t>
      </w:r>
    </w:p>
    <w:p w14:paraId="18A29D45" w14:textId="77777777" w:rsidR="00851552" w:rsidRPr="00FF685F" w:rsidRDefault="00851552" w:rsidP="00FF685F">
      <w:pPr>
        <w:rPr>
          <w:sz w:val="20"/>
          <w:szCs w:val="20"/>
        </w:rPr>
      </w:pPr>
      <w:r w:rsidRPr="00FF685F">
        <w:rPr>
          <w:sz w:val="20"/>
          <w:szCs w:val="20"/>
        </w:rPr>
        <w:t xml:space="preserve">Quien alegue indefensión como consecuencia de la vulneración del derecho a la asistencia de letrado, no ha de haber provocado dicha situación con su falta de diligencia, así como que dicha indefensión debe ser real y efectiva; de forma que la situación de indefensión generada por la falta de defensa técnica no </w:t>
      </w:r>
      <w:r w:rsidRPr="00FF685F">
        <w:rPr>
          <w:sz w:val="20"/>
          <w:szCs w:val="20"/>
        </w:rPr>
        <w:lastRenderedPageBreak/>
        <w:t>resulte ser consecuencia directa del proceder de la parte y además la autodefensa del litigante debe haberse revelado como insuficiente y perjudicial para el mismo, impidiéndole articular una protección adecuada de sus derechos e intereses legítimos en el proceso. El denunciado conocía su derecho de ser asistido de abogado, de libre designación o de oficio. No consta petición de designación antes de la vista, y tampoco al comienzo de esta como se alega, sino solo cuando se comienza el interrogatorio del denunciado.</w:t>
      </w:r>
    </w:p>
    <w:p w14:paraId="31781976" w14:textId="04E49530" w:rsidR="00851552" w:rsidRPr="00FF685F" w:rsidRDefault="00851552" w:rsidP="00FF685F">
      <w:pPr>
        <w:rPr>
          <w:sz w:val="20"/>
          <w:szCs w:val="20"/>
        </w:rPr>
      </w:pPr>
    </w:p>
    <w:p w14:paraId="6775A2F3" w14:textId="77777777" w:rsidR="00851552" w:rsidRPr="00FF685F" w:rsidRDefault="00851552" w:rsidP="00FF685F">
      <w:pPr>
        <w:pStyle w:val="I"/>
        <w:spacing w:after="120"/>
        <w:rPr>
          <w:sz w:val="20"/>
          <w:szCs w:val="20"/>
        </w:rPr>
      </w:pPr>
      <w:r w:rsidRPr="00FF685F">
        <w:rPr>
          <w:sz w:val="20"/>
          <w:szCs w:val="20"/>
        </w:rPr>
        <w:t xml:space="preserve">SENTENCIA nº 143/2020 de 16 de octubre. </w:t>
      </w:r>
      <w:bookmarkStart w:id="2" w:name="_Hlk62727966"/>
      <w:r w:rsidRPr="00FF685F">
        <w:rPr>
          <w:sz w:val="20"/>
          <w:szCs w:val="20"/>
        </w:rPr>
        <w:t xml:space="preserve">Audiencia Provincial de Badajoz, Sección 3ª. </w:t>
      </w:r>
      <w:bookmarkEnd w:id="2"/>
    </w:p>
    <w:p w14:paraId="26F93160" w14:textId="77777777" w:rsidR="00851552" w:rsidRPr="00FF685F" w:rsidRDefault="00851552" w:rsidP="00FF685F">
      <w:pPr>
        <w:rPr>
          <w:i/>
          <w:iCs/>
          <w:sz w:val="20"/>
          <w:szCs w:val="20"/>
        </w:rPr>
      </w:pPr>
      <w:r w:rsidRPr="00FF685F">
        <w:rPr>
          <w:i/>
          <w:iCs/>
          <w:sz w:val="20"/>
          <w:szCs w:val="20"/>
        </w:rPr>
        <w:t>Concepto de “circulación de vehículos” para garantizar la cobertura por el seguro de responsabilidad civil del automóvil.</w:t>
      </w:r>
    </w:p>
    <w:p w14:paraId="40E7F555" w14:textId="77777777" w:rsidR="00851552" w:rsidRPr="00FF685F" w:rsidRDefault="00851552" w:rsidP="00FF685F">
      <w:pPr>
        <w:rPr>
          <w:sz w:val="20"/>
          <w:szCs w:val="20"/>
        </w:rPr>
      </w:pPr>
      <w:r w:rsidRPr="00FF685F">
        <w:rPr>
          <w:sz w:val="20"/>
          <w:szCs w:val="20"/>
        </w:rPr>
        <w:t>Directiva 2009/103/CE del Parlamento Europeo y del Consejo, de 16 de septiembre de 2009, relativa al seguro de la responsabilidad civil que resulta de la circulación de vehículos automóviles, así como al control de la obligación de asegurar esta responsabilidad. Jurisprudencia del TJUE al respecto, el concepto de «circulación de vehículos» que figura en la Directiva no se limita a las situaciones de circulación vial e incluye cualquier utilización de un vehículo que sea conforme con su función habitual, concretamente toda utilización del vehículo como medio de transporte. No depende de las características del terreno en el que se utilice el vehículo ni, en particular, del hecho de que esté inmovilizado en un aparcamiento en el momento de producirse el accidente. En estas circunstancias, el TJUE considera que el estacionamiento y el período de inmovilización del vehículo son estadios naturales y necesarios que forman parte integrante de su utilización como medio de transporte.</w:t>
      </w:r>
    </w:p>
    <w:p w14:paraId="1DBBA655" w14:textId="77777777" w:rsidR="00851552" w:rsidRPr="00FF685F" w:rsidRDefault="00851552" w:rsidP="00FF685F">
      <w:pPr>
        <w:rPr>
          <w:sz w:val="20"/>
          <w:szCs w:val="20"/>
        </w:rPr>
      </w:pPr>
      <w:r w:rsidRPr="00FF685F">
        <w:rPr>
          <w:sz w:val="20"/>
          <w:szCs w:val="20"/>
        </w:rPr>
        <w:t>Estas conclusiones fueron recogidas por la STS 3983/2019 de fecha 17-XII-2019 dado el carácter vinculante de la jurisprudencia del TJUE (art. 4 bis LOPJ) y por la STS 1310/2020 de fecha 26-V-2020, en el caso de vehículo empleado como si se tratara de un arma, para la ejecución de un hecho doloso, y circulando por la acera, lo calificó como hecho de la circulación.</w:t>
      </w:r>
    </w:p>
    <w:p w14:paraId="770C2D05" w14:textId="77777777" w:rsidR="00851552" w:rsidRPr="00FF685F" w:rsidRDefault="00851552" w:rsidP="00FF685F">
      <w:pPr>
        <w:pStyle w:val="I"/>
        <w:spacing w:after="120"/>
        <w:ind w:firstLine="397"/>
        <w:rPr>
          <w:sz w:val="20"/>
          <w:szCs w:val="20"/>
        </w:rPr>
      </w:pPr>
      <w:r w:rsidRPr="00FF685F">
        <w:rPr>
          <w:sz w:val="20"/>
          <w:szCs w:val="20"/>
        </w:rPr>
        <w:lastRenderedPageBreak/>
        <w:t xml:space="preserve">SENTENCIA </w:t>
      </w:r>
      <w:proofErr w:type="spellStart"/>
      <w:r w:rsidRPr="00FF685F">
        <w:rPr>
          <w:sz w:val="20"/>
          <w:szCs w:val="20"/>
        </w:rPr>
        <w:t>nº</w:t>
      </w:r>
      <w:proofErr w:type="spellEnd"/>
      <w:r w:rsidRPr="00FF685F">
        <w:rPr>
          <w:sz w:val="20"/>
          <w:szCs w:val="20"/>
        </w:rPr>
        <w:t xml:space="preserve"> 145/2020 de 20 de octubre. Audiencia Provincial de Badajoz, Sección 3ª. </w:t>
      </w:r>
    </w:p>
    <w:p w14:paraId="292809BC" w14:textId="77777777" w:rsidR="00851552" w:rsidRPr="00FF685F" w:rsidRDefault="00851552" w:rsidP="00FF685F">
      <w:pPr>
        <w:rPr>
          <w:i/>
          <w:iCs/>
          <w:sz w:val="20"/>
          <w:szCs w:val="20"/>
        </w:rPr>
      </w:pPr>
      <w:r w:rsidRPr="00FF685F">
        <w:rPr>
          <w:i/>
          <w:iCs/>
          <w:sz w:val="20"/>
          <w:szCs w:val="20"/>
        </w:rPr>
        <w:t>Delito de organización criminal. Distinción entre organización y grupo criminal.</w:t>
      </w:r>
    </w:p>
    <w:p w14:paraId="000A40F3" w14:textId="77777777" w:rsidR="00851552" w:rsidRPr="00FF685F" w:rsidRDefault="00851552" w:rsidP="00FF685F">
      <w:pPr>
        <w:rPr>
          <w:spacing w:val="-2"/>
          <w:sz w:val="20"/>
          <w:szCs w:val="20"/>
        </w:rPr>
      </w:pPr>
      <w:r w:rsidRPr="00FF685F">
        <w:rPr>
          <w:spacing w:val="-2"/>
          <w:sz w:val="20"/>
          <w:szCs w:val="20"/>
        </w:rPr>
        <w:t>La organización criminal requiere un carácter estable o su constitución o funcionamiento por tiempo indefinido, y que de manera concertada y coordinada se repartan las tareas o funciones entre sus miembros con aquella finalidad, exige de una estructura más compleja, de un plus, y el grupo criminal, sin embargo, puede apreciarse aunque no concurra ninguno de estos dos requisitos, o cuando concurra solo uno de ellos, debilita el presupuesto de la estabilidad por la exigencia de una relativa permanencia -formación no fortuita- y una estructura mucho más elemental para hacer realidad la actuación concertada de sus integrantes, sin necesidad de una asignación formal de funciones. El grupo criminal tiene un carácter residual, el concepto de grupo criminal se crea sobre los conceptos negativos de no concurrencia de alguna o algunas de las características de la organización criminal, de modo que basta la no concurrencia de uno de los elementos estructurales del tipo de organización delictiva, para que surja la figura de grupo criminal. En nada afecta a la calificación de integración en organización o grupo criminal el hecho de que no participen todos sus integrantes en los distintos hechos delictivos cometidos por la organización o el grupo, incluso si algunos de ellos solo intervinieron en uno de ellos, pues la organización o el grupo es la estructuración de una forma de delinquir al que es ajena la concreta situación del que solo intervino en un hecho, pero lo hizo en el grupo en el que se integró.</w:t>
      </w:r>
    </w:p>
    <w:p w14:paraId="246A60FA" w14:textId="77777777" w:rsidR="00851552" w:rsidRPr="00FF685F" w:rsidRDefault="00851552" w:rsidP="00FF685F">
      <w:pPr>
        <w:rPr>
          <w:sz w:val="20"/>
          <w:szCs w:val="20"/>
        </w:rPr>
      </w:pPr>
    </w:p>
    <w:p w14:paraId="2017213A" w14:textId="77777777" w:rsidR="00851552" w:rsidRPr="00FF685F" w:rsidRDefault="00851552" w:rsidP="00FF685F">
      <w:pPr>
        <w:pStyle w:val="I"/>
        <w:spacing w:after="120"/>
        <w:ind w:firstLine="397"/>
        <w:rPr>
          <w:sz w:val="20"/>
          <w:szCs w:val="20"/>
        </w:rPr>
      </w:pPr>
      <w:r w:rsidRPr="00FF685F">
        <w:rPr>
          <w:sz w:val="20"/>
          <w:szCs w:val="20"/>
        </w:rPr>
        <w:t xml:space="preserve">SENTENCIA nº 150/2020 de 26 de octubre. </w:t>
      </w:r>
      <w:bookmarkStart w:id="3" w:name="_Hlk61869182"/>
      <w:bookmarkStart w:id="4" w:name="_Hlk61869215"/>
      <w:r w:rsidRPr="00FF685F">
        <w:rPr>
          <w:sz w:val="20"/>
          <w:szCs w:val="20"/>
        </w:rPr>
        <w:t>Audiencia Provincial de Badajoz, Sección 3ª</w:t>
      </w:r>
      <w:bookmarkEnd w:id="3"/>
      <w:r w:rsidRPr="00FF685F">
        <w:rPr>
          <w:sz w:val="20"/>
          <w:szCs w:val="20"/>
        </w:rPr>
        <w:t>.</w:t>
      </w:r>
      <w:bookmarkEnd w:id="4"/>
      <w:r w:rsidRPr="00FF685F">
        <w:rPr>
          <w:sz w:val="20"/>
          <w:szCs w:val="20"/>
        </w:rPr>
        <w:t xml:space="preserve"> </w:t>
      </w:r>
    </w:p>
    <w:p w14:paraId="32627D58" w14:textId="77777777" w:rsidR="00851552" w:rsidRPr="00FF685F" w:rsidRDefault="00851552" w:rsidP="00FF685F">
      <w:pPr>
        <w:rPr>
          <w:i/>
          <w:iCs/>
          <w:sz w:val="20"/>
          <w:szCs w:val="20"/>
        </w:rPr>
      </w:pPr>
      <w:r w:rsidRPr="00FF685F">
        <w:rPr>
          <w:i/>
          <w:iCs/>
          <w:sz w:val="20"/>
          <w:szCs w:val="20"/>
        </w:rPr>
        <w:t xml:space="preserve">Delito de usurpación de inmuebles en su modalidad no violenta del núm. 2 del art. 245 CP. </w:t>
      </w:r>
    </w:p>
    <w:p w14:paraId="076F798E" w14:textId="77777777" w:rsidR="00851552" w:rsidRPr="00FF685F" w:rsidRDefault="00851552" w:rsidP="00FF685F">
      <w:pPr>
        <w:rPr>
          <w:sz w:val="20"/>
          <w:szCs w:val="20"/>
        </w:rPr>
      </w:pPr>
      <w:r w:rsidRPr="00FF685F">
        <w:rPr>
          <w:sz w:val="20"/>
          <w:szCs w:val="20"/>
        </w:rPr>
        <w:t xml:space="preserve">Se analiza los requisitos que han de concurrir en el delito para dar cobertura penal específica a la ocupación de viviendas o edificios en contra de la voluntad </w:t>
      </w:r>
      <w:r w:rsidRPr="00FF685F">
        <w:rPr>
          <w:sz w:val="20"/>
          <w:szCs w:val="20"/>
        </w:rPr>
        <w:lastRenderedPageBreak/>
        <w:t>de sus propietarios o poseedores. la protección penal respecto a la propiedad inmobiliaria, a salvo los supuestos de abandono, absoluta dejación o respecto de inmuebles en estado de ruina, es verificable en relación a cualquier inmueble, no sólo se contrae a la ocupación de viviendas sino a la de inmuebles y edificaciones que no constituyan morada, y por tanto sin que sea exigible que su titular ostente una detentación material entendida como algún tipo de uso del mismo, más allá de la efectiva constatación de una voluntad de exclusión que no requiere más exigencia que la de mantener el inmueble cerrado y en condiciones de habitabilidad, lo que ha de entenderse como buen estado general de uso para el fin que le resulte propio, obviando reformas puntuales o la falta transitoria de servicios de electricidad y abastecimiento de agua. Ocupar no es sólo instalarse en un espacio para residir en él con carácter permanente, sino también tomar posesión, entrando en un lugar, y usando de él, solo hay ocupación cuando la posesión se detenta con cierta vocación de permanencia y no cuando es puntual.</w:t>
      </w:r>
    </w:p>
    <w:p w14:paraId="5A96F53B" w14:textId="77777777" w:rsidR="00851552" w:rsidRPr="00FF685F" w:rsidRDefault="00851552" w:rsidP="00FF685F">
      <w:pPr>
        <w:rPr>
          <w:sz w:val="20"/>
          <w:szCs w:val="20"/>
        </w:rPr>
      </w:pPr>
    </w:p>
    <w:p w14:paraId="6C4ABE8F" w14:textId="77777777" w:rsidR="00851552" w:rsidRPr="00FF685F" w:rsidRDefault="00851552" w:rsidP="00FF685F">
      <w:pPr>
        <w:pStyle w:val="I"/>
        <w:spacing w:after="120"/>
        <w:ind w:firstLine="397"/>
        <w:rPr>
          <w:sz w:val="20"/>
          <w:szCs w:val="20"/>
        </w:rPr>
      </w:pPr>
      <w:r w:rsidRPr="00FF685F">
        <w:rPr>
          <w:sz w:val="20"/>
          <w:szCs w:val="20"/>
        </w:rPr>
        <w:t xml:space="preserve">SENTENCIA nº 247/2020 de 30 de octubre. Audiencia Provincial de Cáceres, Sección 2ª. </w:t>
      </w:r>
    </w:p>
    <w:p w14:paraId="0A7D63E5" w14:textId="77777777" w:rsidR="00851552" w:rsidRPr="00FF685F" w:rsidRDefault="00851552" w:rsidP="00FF685F">
      <w:pPr>
        <w:rPr>
          <w:i/>
          <w:iCs/>
          <w:spacing w:val="-4"/>
          <w:sz w:val="20"/>
          <w:szCs w:val="20"/>
        </w:rPr>
      </w:pPr>
      <w:r w:rsidRPr="00FF685F">
        <w:rPr>
          <w:i/>
          <w:iCs/>
          <w:spacing w:val="-4"/>
          <w:sz w:val="20"/>
          <w:szCs w:val="20"/>
        </w:rPr>
        <w:t xml:space="preserve">Delitos contra el patrimonio. Administración desleal y apropiación indebida. </w:t>
      </w:r>
    </w:p>
    <w:p w14:paraId="076E0A0F" w14:textId="77777777" w:rsidR="00851552" w:rsidRPr="00FF685F" w:rsidRDefault="00851552" w:rsidP="00FF685F">
      <w:pPr>
        <w:rPr>
          <w:rFonts w:eastAsia="Times New Roman"/>
          <w:spacing w:val="-2"/>
          <w:sz w:val="20"/>
          <w:szCs w:val="20"/>
          <w:lang w:eastAsia="es-ES_tradnl"/>
        </w:rPr>
      </w:pPr>
      <w:r w:rsidRPr="00FF685F">
        <w:rPr>
          <w:rFonts w:eastAsia="Times New Roman"/>
          <w:spacing w:val="-2"/>
          <w:sz w:val="20"/>
          <w:szCs w:val="20"/>
          <w:lang w:eastAsia="es-ES_tradnl"/>
        </w:rPr>
        <w:t xml:space="preserve">El vigente delito del art. 252 del Código Penal, delimita sus diferencias con la </w:t>
      </w:r>
      <w:r w:rsidRPr="00FF685F">
        <w:rPr>
          <w:rFonts w:eastAsia="Times New Roman"/>
          <w:iCs/>
          <w:spacing w:val="-2"/>
          <w:sz w:val="20"/>
          <w:szCs w:val="20"/>
          <w:lang w:eastAsia="es-ES_tradnl"/>
        </w:rPr>
        <w:t>apropiación indebida</w:t>
      </w:r>
      <w:r w:rsidRPr="00FF685F">
        <w:rPr>
          <w:rFonts w:eastAsia="Times New Roman"/>
          <w:spacing w:val="-2"/>
          <w:sz w:val="20"/>
          <w:szCs w:val="20"/>
          <w:lang w:eastAsia="es-ES_tradnl"/>
        </w:rPr>
        <w:t xml:space="preserve"> que ahora se regula en el art. 253 del mismo cuerpo legal exclusivamente en cuanto al destino del dinero, pues en el caso de la apropiación es el patrimonio del autor y en el caso de la gestión desleal son otros destinos que no tienen por qué ser particulares del sujeto activo, en tanto en cuanto no precisa un ánimo de lucro que va ínsito en el hecho de hacer propio lo que no lo es.</w:t>
      </w:r>
    </w:p>
    <w:p w14:paraId="238487F7" w14:textId="0D9089C8" w:rsidR="00851552" w:rsidRPr="00FF685F" w:rsidRDefault="00851552" w:rsidP="00FF685F">
      <w:pPr>
        <w:rPr>
          <w:rFonts w:eastAsia="Times New Roman"/>
          <w:sz w:val="20"/>
          <w:szCs w:val="20"/>
          <w:lang w:val="es-ES_tradnl" w:eastAsia="es-ES"/>
        </w:rPr>
      </w:pPr>
    </w:p>
    <w:p w14:paraId="2E60D025" w14:textId="77777777" w:rsidR="00851552" w:rsidRPr="00FF685F" w:rsidRDefault="00851552" w:rsidP="00FF685F">
      <w:pPr>
        <w:pStyle w:val="I"/>
        <w:spacing w:after="120"/>
        <w:ind w:firstLine="397"/>
        <w:rPr>
          <w:sz w:val="20"/>
          <w:szCs w:val="20"/>
          <w:lang w:val="es-ES_tradnl" w:eastAsia="es-ES"/>
        </w:rPr>
      </w:pPr>
      <w:r w:rsidRPr="00FF685F">
        <w:rPr>
          <w:sz w:val="20"/>
          <w:szCs w:val="20"/>
          <w:lang w:val="es-ES_tradnl" w:eastAsia="es-ES"/>
        </w:rPr>
        <w:t xml:space="preserve">SENTENCIA nº 264/2020 de 13 de noviembre. </w:t>
      </w:r>
      <w:r w:rsidRPr="00FF685F">
        <w:rPr>
          <w:sz w:val="20"/>
          <w:szCs w:val="20"/>
          <w:lang w:eastAsia="es-ES"/>
        </w:rPr>
        <w:t>Audiencia Provincial de Cáceres, Sección 2ª.</w:t>
      </w:r>
      <w:r w:rsidRPr="00FF685F">
        <w:rPr>
          <w:sz w:val="20"/>
          <w:szCs w:val="20"/>
          <w:lang w:val="es-ES_tradnl" w:eastAsia="es-ES"/>
        </w:rPr>
        <w:t xml:space="preserve"> </w:t>
      </w:r>
    </w:p>
    <w:p w14:paraId="531DE4DF" w14:textId="77777777" w:rsidR="00851552" w:rsidRPr="00FF685F" w:rsidRDefault="00851552" w:rsidP="00FF685F">
      <w:pPr>
        <w:rPr>
          <w:rFonts w:eastAsia="Times New Roman"/>
          <w:i/>
          <w:iCs/>
          <w:sz w:val="20"/>
          <w:szCs w:val="20"/>
          <w:lang w:val="es-ES_tradnl" w:eastAsia="es-ES"/>
        </w:rPr>
      </w:pPr>
      <w:r w:rsidRPr="00FF685F">
        <w:rPr>
          <w:rFonts w:eastAsia="Times New Roman"/>
          <w:i/>
          <w:iCs/>
          <w:sz w:val="20"/>
          <w:szCs w:val="20"/>
          <w:lang w:val="es-ES_tradnl" w:eastAsia="es-ES"/>
        </w:rPr>
        <w:t xml:space="preserve">Impago de pensiones. Delito permanente. Consecuencias sobre el ámbito temporal en relación con la responsabilidad civil. Prueba en segunda instancia. Nulidad de la sentencia absolutoria al no haber tenido en consideración </w:t>
      </w:r>
      <w:r w:rsidRPr="00FF685F">
        <w:rPr>
          <w:rFonts w:eastAsia="Times New Roman"/>
          <w:i/>
          <w:iCs/>
          <w:sz w:val="20"/>
          <w:szCs w:val="20"/>
          <w:lang w:val="es-ES_tradnl" w:eastAsia="es-ES"/>
        </w:rPr>
        <w:lastRenderedPageBreak/>
        <w:t>prueba practicada en segunda instancia, aunque no lo hubiera pedido expresamente la apelante.</w:t>
      </w:r>
    </w:p>
    <w:p w14:paraId="3CE21927" w14:textId="77777777" w:rsidR="00851552" w:rsidRPr="00FF685F" w:rsidRDefault="00851552" w:rsidP="00FF685F">
      <w:pPr>
        <w:rPr>
          <w:rFonts w:eastAsia="Times New Roman"/>
          <w:sz w:val="20"/>
          <w:szCs w:val="20"/>
          <w:lang w:eastAsia="es-ES"/>
        </w:rPr>
      </w:pPr>
      <w:r w:rsidRPr="00FF685F">
        <w:rPr>
          <w:rFonts w:eastAsia="Times New Roman"/>
          <w:sz w:val="20"/>
          <w:szCs w:val="20"/>
          <w:lang w:eastAsia="es-ES"/>
        </w:rPr>
        <w:t xml:space="preserve">El delito se consuma cuando no se paguen dos pensiones mensuales seguidas o cuatro alternas, pero sus efectos penales se mantienen mientras duren los impagos. Se produce, pues, un único delito permanente, cuyo momento final tiene lugar tras la cesación ininterrumpida de la lesión al bien jurídico o el enjuiciamiento de la conducta lesiva. </w:t>
      </w:r>
      <w:r w:rsidRPr="00FF685F">
        <w:rPr>
          <w:rFonts w:eastAsia="Times New Roman"/>
          <w:sz w:val="20"/>
          <w:szCs w:val="20"/>
          <w:lang w:val="es-ES_tradnl" w:eastAsia="es-ES"/>
        </w:rPr>
        <w:t xml:space="preserve">El ámbito temporal de los procesos penales tramitados por el delito tipificado en el </w:t>
      </w:r>
      <w:bookmarkStart w:id="5" w:name="citaleg_16"/>
      <w:bookmarkEnd w:id="5"/>
      <w:r w:rsidRPr="00FF685F">
        <w:rPr>
          <w:rFonts w:eastAsia="Times New Roman"/>
          <w:sz w:val="20"/>
          <w:szCs w:val="20"/>
          <w:lang w:val="es-ES_tradnl" w:eastAsia="es-ES"/>
        </w:rPr>
        <w:t>art. 227 del Código Penal comprenderá, como regla general, el período que abarca desde el primer incumplimiento hasta la fecha del juicio oral, constituyendo el objeto de cada proceso concreto, los reiterados incumplimientos -consecutivos o alternos- constatados hasta dicho momento procesal.</w:t>
      </w:r>
    </w:p>
    <w:p w14:paraId="48EBB45A" w14:textId="77777777" w:rsidR="00851552" w:rsidRPr="00FF685F" w:rsidRDefault="00851552" w:rsidP="00FF685F">
      <w:pPr>
        <w:rPr>
          <w:rFonts w:eastAsia="Times New Roman"/>
          <w:sz w:val="20"/>
          <w:szCs w:val="20"/>
          <w:lang w:val="es-ES_tradnl" w:eastAsia="es-ES"/>
        </w:rPr>
      </w:pPr>
      <w:r w:rsidRPr="00FF685F">
        <w:rPr>
          <w:rFonts w:eastAsia="Times New Roman"/>
          <w:sz w:val="20"/>
          <w:szCs w:val="20"/>
          <w:lang w:val="es-ES_tradnl" w:eastAsia="es-ES"/>
        </w:rPr>
        <w:t xml:space="preserve">No pudieron tenerse en cuenta en la instancia los elementos documentales que luego se aportaron y han sido admitidos en la alzada. Nos encontramos ante pruebas </w:t>
      </w:r>
      <w:r w:rsidRPr="00FF685F">
        <w:rPr>
          <w:rFonts w:eastAsia="Times New Roman"/>
          <w:i/>
          <w:sz w:val="20"/>
          <w:szCs w:val="20"/>
          <w:lang w:val="es-ES_tradnl" w:eastAsia="es-ES"/>
        </w:rPr>
        <w:t>relevantes</w:t>
      </w:r>
      <w:r w:rsidRPr="00FF685F">
        <w:rPr>
          <w:rFonts w:eastAsia="Times New Roman"/>
          <w:sz w:val="20"/>
          <w:szCs w:val="20"/>
          <w:lang w:val="es-ES_tradnl" w:eastAsia="es-ES"/>
        </w:rPr>
        <w:t xml:space="preserve">, directamente relacionadas con el ámbito objetivo de la infracción denunciada. El derecho a la tutela judicial efectiva impetrado por la acusación se habría visto necesariamente afectado al no haber podido el Juzgador </w:t>
      </w:r>
      <w:r w:rsidRPr="00FF685F">
        <w:rPr>
          <w:rFonts w:eastAsia="Times New Roman"/>
          <w:i/>
          <w:sz w:val="20"/>
          <w:szCs w:val="20"/>
          <w:lang w:val="es-ES_tradnl" w:eastAsia="es-ES"/>
        </w:rPr>
        <w:t>a quo</w:t>
      </w:r>
      <w:r w:rsidRPr="00FF685F">
        <w:rPr>
          <w:rFonts w:eastAsia="Times New Roman"/>
          <w:sz w:val="20"/>
          <w:szCs w:val="20"/>
          <w:lang w:val="es-ES_tradnl" w:eastAsia="es-ES"/>
        </w:rPr>
        <w:t xml:space="preserve"> entrar a valorar ese material que, presentado ahora en segunda instancia, fue finalmente admitido.</w:t>
      </w:r>
    </w:p>
    <w:p w14:paraId="1572A99A" w14:textId="41965B0D" w:rsidR="00851552" w:rsidRPr="00FF685F" w:rsidRDefault="00851552" w:rsidP="00FF685F">
      <w:pPr>
        <w:rPr>
          <w:rFonts w:eastAsia="Times New Roman"/>
          <w:sz w:val="20"/>
          <w:szCs w:val="20"/>
          <w:lang w:eastAsia="es-ES"/>
        </w:rPr>
      </w:pPr>
      <w:r w:rsidRPr="00FF685F">
        <w:rPr>
          <w:rFonts w:eastAsia="Times New Roman"/>
          <w:sz w:val="20"/>
          <w:szCs w:val="20"/>
          <w:lang w:val="es-ES_tradnl" w:eastAsia="es-ES"/>
        </w:rPr>
        <w:t>N</w:t>
      </w:r>
      <w:r w:rsidRPr="00FF685F">
        <w:rPr>
          <w:rFonts w:eastAsia="Times New Roman"/>
          <w:sz w:val="20"/>
          <w:szCs w:val="20"/>
          <w:lang w:eastAsia="es-ES"/>
        </w:rPr>
        <w:t xml:space="preserve">o cabe revocar en apelación las sentencias absolutorias dictadas en las causas en las que la práctica de la prueba depende en gran medida de los principios que inspiran a la jurisdicción penal. No puede la Sala de apelación </w:t>
      </w:r>
      <w:r w:rsidRPr="00FF685F">
        <w:rPr>
          <w:rFonts w:eastAsia="Times New Roman"/>
          <w:i/>
          <w:sz w:val="20"/>
          <w:szCs w:val="20"/>
          <w:lang w:eastAsia="es-ES"/>
        </w:rPr>
        <w:t xml:space="preserve">ex </w:t>
      </w:r>
      <w:proofErr w:type="spellStart"/>
      <w:r w:rsidRPr="00FF685F">
        <w:rPr>
          <w:rFonts w:eastAsia="Times New Roman"/>
          <w:i/>
          <w:sz w:val="20"/>
          <w:szCs w:val="20"/>
          <w:lang w:eastAsia="es-ES"/>
        </w:rPr>
        <w:t>novo</w:t>
      </w:r>
      <w:proofErr w:type="spellEnd"/>
      <w:r w:rsidRPr="00FF685F">
        <w:rPr>
          <w:rFonts w:eastAsia="Times New Roman"/>
          <w:sz w:val="20"/>
          <w:szCs w:val="20"/>
          <w:lang w:eastAsia="es-ES"/>
        </w:rPr>
        <w:t xml:space="preserve"> dictar una segunda sentencia condenatoria en base a una errónea valoración de la prueba; pero sí estaría facultada a declarar la nulidad de la Sentencia dictada y devolver la causa al Juzgado de origen para un nuevo enjuiciamiento.</w:t>
      </w:r>
    </w:p>
    <w:p w14:paraId="6AE148AB" w14:textId="77777777" w:rsidR="00851552" w:rsidRPr="00FF685F" w:rsidRDefault="00851552" w:rsidP="00FF685F">
      <w:pPr>
        <w:rPr>
          <w:rFonts w:eastAsia="Times New Roman"/>
          <w:sz w:val="20"/>
          <w:szCs w:val="20"/>
          <w:lang w:eastAsia="es-ES"/>
        </w:rPr>
      </w:pPr>
    </w:p>
    <w:p w14:paraId="5FADAC26" w14:textId="77777777" w:rsidR="00851552" w:rsidRPr="00FF685F" w:rsidRDefault="00851552" w:rsidP="00FF685F">
      <w:pPr>
        <w:pStyle w:val="I"/>
        <w:spacing w:after="120"/>
        <w:ind w:firstLine="397"/>
        <w:rPr>
          <w:sz w:val="20"/>
          <w:szCs w:val="20"/>
          <w:lang w:eastAsia="es-ES_tradnl"/>
        </w:rPr>
      </w:pPr>
      <w:r w:rsidRPr="00FF685F">
        <w:rPr>
          <w:sz w:val="20"/>
          <w:szCs w:val="20"/>
          <w:lang w:eastAsia="es-ES_tradnl"/>
        </w:rPr>
        <w:t>SENTENCIA nº 266/2020 de 13 de noviembre.</w:t>
      </w:r>
      <w:r w:rsidRPr="00FF685F">
        <w:rPr>
          <w:sz w:val="20"/>
          <w:szCs w:val="20"/>
        </w:rPr>
        <w:t xml:space="preserve"> </w:t>
      </w:r>
      <w:r w:rsidRPr="00FF685F">
        <w:rPr>
          <w:sz w:val="20"/>
          <w:szCs w:val="20"/>
          <w:lang w:eastAsia="es-ES_tradnl"/>
        </w:rPr>
        <w:t xml:space="preserve">Audiencia Provincial de Cáceres, Sección 2ª. </w:t>
      </w:r>
    </w:p>
    <w:p w14:paraId="24B21A87" w14:textId="77777777" w:rsidR="00851552" w:rsidRPr="00FF685F" w:rsidRDefault="00851552" w:rsidP="00FF685F">
      <w:pPr>
        <w:rPr>
          <w:rFonts w:eastAsia="Times New Roman"/>
          <w:i/>
          <w:iCs/>
          <w:sz w:val="20"/>
          <w:szCs w:val="20"/>
          <w:lang w:eastAsia="es-ES_tradnl"/>
        </w:rPr>
      </w:pPr>
      <w:r w:rsidRPr="00FF685F">
        <w:rPr>
          <w:rFonts w:eastAsia="Times New Roman"/>
          <w:i/>
          <w:iCs/>
          <w:sz w:val="20"/>
          <w:szCs w:val="20"/>
          <w:lang w:eastAsia="es-ES_tradnl"/>
        </w:rPr>
        <w:t>Delito de malversación de caudales públicos. Actual regulación y concepto.</w:t>
      </w:r>
      <w:r w:rsidRPr="00FF685F">
        <w:rPr>
          <w:rFonts w:eastAsia="Times New Roman"/>
          <w:i/>
          <w:iCs/>
          <w:sz w:val="20"/>
          <w:szCs w:val="20"/>
          <w:lang w:val="es-ES_tradnl" w:eastAsia="es-ES"/>
        </w:rPr>
        <w:t xml:space="preserve"> </w:t>
      </w:r>
      <w:r w:rsidRPr="00FF685F">
        <w:rPr>
          <w:rFonts w:eastAsia="Times New Roman"/>
          <w:i/>
          <w:iCs/>
          <w:sz w:val="20"/>
          <w:szCs w:val="20"/>
          <w:lang w:val="es-ES_tradnl" w:eastAsia="es-ES_tradnl"/>
        </w:rPr>
        <w:t xml:space="preserve">Delito continuado de malversación en concurso medial con un delito </w:t>
      </w:r>
      <w:r w:rsidRPr="00FF685F">
        <w:rPr>
          <w:rFonts w:eastAsia="Times New Roman"/>
          <w:i/>
          <w:iCs/>
          <w:sz w:val="20"/>
          <w:szCs w:val="20"/>
          <w:lang w:val="es-ES_tradnl" w:eastAsia="es-ES_tradnl"/>
        </w:rPr>
        <w:lastRenderedPageBreak/>
        <w:t>continuado de fraude. Delimitación de los elementos de los delitos de prevaricación, administración desleal y fraude.</w:t>
      </w:r>
    </w:p>
    <w:p w14:paraId="5FB07606" w14:textId="77777777" w:rsidR="00851552" w:rsidRPr="00FF685F" w:rsidRDefault="00851552" w:rsidP="00FF685F">
      <w:pPr>
        <w:rPr>
          <w:rFonts w:eastAsia="Times New Roman"/>
          <w:iCs/>
          <w:sz w:val="20"/>
          <w:szCs w:val="20"/>
          <w:lang w:val="es-ES_tradnl" w:eastAsia="es-ES"/>
        </w:rPr>
      </w:pPr>
      <w:r w:rsidRPr="00FF685F">
        <w:rPr>
          <w:rFonts w:eastAsia="Times New Roman"/>
          <w:sz w:val="20"/>
          <w:szCs w:val="20"/>
          <w:lang w:val="es-ES_tradnl" w:eastAsia="es-ES"/>
        </w:rPr>
        <w:t xml:space="preserve">La reforma operada en el Código Penal por la Ley Orgánica 1/2015 supuso, entra otras novedades, una modificación sustancial del delito de malversación de caudales públicos. Tal y como indicaba la reforma en su preámbulo, la malversación se mantenía históricamente en nuestro Derecho Penal básicamente referida a supuestos de sustracción de los fondos públicos y, en mucha menor medida, a la posible desviación del destino de los mismos; </w:t>
      </w:r>
      <w:r w:rsidRPr="00FF685F">
        <w:rPr>
          <w:rFonts w:eastAsia="Times New Roman"/>
          <w:iCs/>
          <w:sz w:val="20"/>
          <w:szCs w:val="20"/>
          <w:lang w:val="es-ES_tradnl" w:eastAsia="es-ES"/>
        </w:rPr>
        <w:t xml:space="preserve">“la reforma introduce una nueva tipificación de la malversación como un supuesto de administración desleal de fondos públicos. De este modo se incluyen dentro del ámbito de la norma, junto con las conductas de desviación y sustracción de los fondos públicos, otros supuestos de gestión desleal con perjuicio para el patrimonio público”. </w:t>
      </w:r>
    </w:p>
    <w:p w14:paraId="0FAC9AE0" w14:textId="77777777" w:rsidR="00851552" w:rsidRPr="00FF685F" w:rsidRDefault="00851552" w:rsidP="00FF685F">
      <w:pPr>
        <w:rPr>
          <w:rFonts w:eastAsia="Times New Roman"/>
          <w:sz w:val="20"/>
          <w:szCs w:val="20"/>
          <w:lang w:val="es-ES_tradnl" w:eastAsia="es-ES"/>
        </w:rPr>
      </w:pPr>
    </w:p>
    <w:p w14:paraId="6BBE3CEB" w14:textId="77777777" w:rsidR="00851552" w:rsidRPr="00FF685F" w:rsidRDefault="00851552" w:rsidP="00FF685F">
      <w:pPr>
        <w:pStyle w:val="I"/>
        <w:spacing w:after="120"/>
        <w:ind w:firstLine="397"/>
        <w:rPr>
          <w:sz w:val="20"/>
          <w:szCs w:val="20"/>
        </w:rPr>
      </w:pPr>
      <w:r w:rsidRPr="00FF685F">
        <w:rPr>
          <w:sz w:val="20"/>
          <w:szCs w:val="20"/>
        </w:rPr>
        <w:t xml:space="preserve">SENTENCIA nº 279/2020 de 27 de noviembre. Audiencia Provincial de Cáceres, Sección 2ª. </w:t>
      </w:r>
    </w:p>
    <w:p w14:paraId="7C33F063" w14:textId="77777777" w:rsidR="00851552" w:rsidRPr="00FF685F" w:rsidRDefault="00851552" w:rsidP="00FF685F">
      <w:pPr>
        <w:rPr>
          <w:i/>
          <w:iCs/>
          <w:sz w:val="20"/>
          <w:szCs w:val="20"/>
        </w:rPr>
      </w:pPr>
      <w:r w:rsidRPr="00FF685F">
        <w:rPr>
          <w:i/>
          <w:iCs/>
          <w:sz w:val="20"/>
          <w:szCs w:val="20"/>
        </w:rPr>
        <w:t>Agravante de parentesco en los delitos de violencia de género. Agravante de discriminación por razón de género.</w:t>
      </w:r>
    </w:p>
    <w:p w14:paraId="6F9A1141" w14:textId="77777777" w:rsidR="00851552" w:rsidRPr="00FF685F" w:rsidRDefault="00851552" w:rsidP="00FF685F">
      <w:pPr>
        <w:rPr>
          <w:sz w:val="20"/>
          <w:szCs w:val="20"/>
          <w:lang w:val="es-ES_tradnl"/>
        </w:rPr>
      </w:pPr>
      <w:r w:rsidRPr="00FF685F">
        <w:rPr>
          <w:sz w:val="20"/>
          <w:szCs w:val="20"/>
          <w:lang w:val="es-ES_tradnl"/>
        </w:rPr>
        <w:t xml:space="preserve">El parentesco que concurre en los delitos de violencia física y psíquica habitual, lesiones en el ámbito familiar y vejaciones injustas de carácter leve, si a la vez se produce entre </w:t>
      </w:r>
      <w:r w:rsidRPr="00FF685F">
        <w:rPr>
          <w:i/>
          <w:sz w:val="20"/>
          <w:szCs w:val="20"/>
          <w:lang w:val="es-ES_tradnl"/>
        </w:rPr>
        <w:t>cónyuge o persona que esté o haya estado ligada al autor por una análoga relación de afectividad aun sin convivencia</w:t>
      </w:r>
      <w:r w:rsidRPr="00FF685F">
        <w:rPr>
          <w:sz w:val="20"/>
          <w:szCs w:val="20"/>
          <w:lang w:val="es-ES_tradnl"/>
        </w:rPr>
        <w:t xml:space="preserve"> que constituye un elemento objetivo del tipo, excluye el efecto de esa circunstancia en la individualización de la pena conforme dispone el artículo 67 del Código Penal.</w:t>
      </w:r>
    </w:p>
    <w:p w14:paraId="0494DE3B" w14:textId="77777777" w:rsidR="00851552" w:rsidRPr="00FF685F" w:rsidRDefault="00851552" w:rsidP="00FF685F">
      <w:pPr>
        <w:rPr>
          <w:sz w:val="20"/>
          <w:szCs w:val="20"/>
          <w:lang w:val="es-ES_tradnl"/>
        </w:rPr>
      </w:pPr>
      <w:r w:rsidRPr="00FF685F">
        <w:rPr>
          <w:sz w:val="20"/>
          <w:szCs w:val="20"/>
          <w:lang w:val="es-ES_tradnl"/>
        </w:rPr>
        <w:t xml:space="preserve">Cuando se acredita que las </w:t>
      </w:r>
      <w:r w:rsidRPr="00FF685F">
        <w:rPr>
          <w:i/>
          <w:sz w:val="20"/>
          <w:szCs w:val="20"/>
          <w:lang w:val="es-ES_tradnl"/>
        </w:rPr>
        <w:t>razones de género</w:t>
      </w:r>
      <w:r w:rsidRPr="00FF685F">
        <w:rPr>
          <w:sz w:val="20"/>
          <w:szCs w:val="20"/>
          <w:lang w:val="es-ES_tradnl"/>
        </w:rPr>
        <w:t xml:space="preserve"> afectan a delitos que entre sus elementos ya recogen el que la víctima es </w:t>
      </w:r>
      <w:r w:rsidRPr="00FF685F">
        <w:rPr>
          <w:i/>
          <w:sz w:val="20"/>
          <w:szCs w:val="20"/>
          <w:lang w:val="es-ES_tradnl"/>
        </w:rPr>
        <w:t>cónyuge o persona que esté o haya estado ligada al autor por una análoga relación de afectividad aun sin convivencia,</w:t>
      </w:r>
      <w:r w:rsidRPr="00FF685F">
        <w:rPr>
          <w:sz w:val="20"/>
          <w:szCs w:val="20"/>
          <w:lang w:val="es-ES_tradnl"/>
        </w:rPr>
        <w:t xml:space="preserve"> cabría plantearse si la agravante de discriminación por razón de género resulta aplicable o si, por el contrario, en los delitos </w:t>
      </w:r>
      <w:r w:rsidRPr="00FF685F">
        <w:rPr>
          <w:i/>
          <w:sz w:val="20"/>
          <w:szCs w:val="20"/>
          <w:lang w:val="es-ES_tradnl"/>
        </w:rPr>
        <w:t>de violencia de género</w:t>
      </w:r>
      <w:r w:rsidRPr="00FF685F">
        <w:rPr>
          <w:sz w:val="20"/>
          <w:szCs w:val="20"/>
          <w:lang w:val="es-ES_tradnl"/>
        </w:rPr>
        <w:t xml:space="preserve"> la agravación que nos ocupa debe entenderse ínsita en el tipo penal y, por tanto, resultar de aplicación la regla del artículo 67 del Código Penal evitando incurrir </w:t>
      </w:r>
      <w:r w:rsidRPr="00FF685F">
        <w:rPr>
          <w:sz w:val="20"/>
          <w:szCs w:val="20"/>
          <w:lang w:val="es-ES_tradnl"/>
        </w:rPr>
        <w:lastRenderedPageBreak/>
        <w:t xml:space="preserve">en un </w:t>
      </w:r>
      <w:r w:rsidRPr="00FF685F">
        <w:rPr>
          <w:i/>
          <w:sz w:val="20"/>
          <w:szCs w:val="20"/>
          <w:lang w:val="es-ES_tradnl"/>
        </w:rPr>
        <w:t>bis in ídem</w:t>
      </w:r>
      <w:r w:rsidRPr="00FF685F">
        <w:rPr>
          <w:sz w:val="20"/>
          <w:szCs w:val="20"/>
          <w:lang w:val="es-ES_tradnl"/>
        </w:rPr>
        <w:t xml:space="preserve">. Estos delitos </w:t>
      </w:r>
      <w:r w:rsidRPr="00FF685F">
        <w:rPr>
          <w:sz w:val="20"/>
          <w:szCs w:val="20"/>
        </w:rPr>
        <w:t>no incluyen ni exigen entre sus elementos una prueba del ánimo de dominar o de machismo del hombre hacia la mujer, sino el comportamiento objetivo de la agresión, no es un elemento del tipo desde el punto de vista estrictamente técnico jurídico.</w:t>
      </w:r>
      <w:r w:rsidRPr="00FF685F">
        <w:rPr>
          <w:sz w:val="20"/>
          <w:szCs w:val="20"/>
          <w:lang w:val="es-ES_tradnl"/>
        </w:rPr>
        <w:t xml:space="preserve"> Cuando se dé el dato objetivo del vínculo, la acción típica (la agresión sin lesión, la violencia habitual, los insultos y vejaciones) determinará la comisión de la infracción. Si además se acredita que la acción típica viene </w:t>
      </w:r>
      <w:r w:rsidRPr="00FF685F">
        <w:rPr>
          <w:i/>
          <w:sz w:val="20"/>
          <w:szCs w:val="20"/>
          <w:lang w:val="es-ES_tradnl"/>
        </w:rPr>
        <w:t>“motivada por razones de género</w:t>
      </w:r>
      <w:r w:rsidRPr="00FF685F">
        <w:rPr>
          <w:sz w:val="20"/>
          <w:szCs w:val="20"/>
          <w:lang w:val="es-ES_tradnl"/>
        </w:rPr>
        <w:t xml:space="preserve">”, deberá apreciarse la circunstancia agravante prevista en el artículo 22.4 del Código Penal. </w:t>
      </w:r>
    </w:p>
    <w:p w14:paraId="5E1E3B66" w14:textId="77777777" w:rsidR="00851552" w:rsidRPr="00305E8E" w:rsidRDefault="00851552" w:rsidP="00851552">
      <w:pPr>
        <w:rPr>
          <w:szCs w:val="22"/>
          <w:lang w:val="es-ES_tradnl"/>
        </w:rPr>
      </w:pPr>
    </w:p>
    <w:p w14:paraId="48D99A36" w14:textId="77777777" w:rsidR="00851552" w:rsidRPr="00305E8E" w:rsidRDefault="00851552" w:rsidP="00851552">
      <w:pPr>
        <w:rPr>
          <w:szCs w:val="22"/>
          <w:lang w:val="es-ES_tradnl"/>
        </w:rPr>
      </w:pPr>
    </w:p>
    <w:p w14:paraId="5EFDE182" w14:textId="77777777" w:rsidR="00851552" w:rsidRPr="00FF685F" w:rsidRDefault="00851552" w:rsidP="00FF685F">
      <w:pPr>
        <w:spacing w:before="0" w:after="0" w:line="280" w:lineRule="exact"/>
        <w:jc w:val="right"/>
        <w:rPr>
          <w:sz w:val="20"/>
          <w:szCs w:val="20"/>
        </w:rPr>
      </w:pPr>
      <w:r w:rsidRPr="00FF685F">
        <w:rPr>
          <w:sz w:val="20"/>
          <w:szCs w:val="20"/>
        </w:rPr>
        <w:t>María Félix Tena Aragón</w:t>
      </w:r>
    </w:p>
    <w:p w14:paraId="4CC1148A" w14:textId="77777777" w:rsidR="00851552" w:rsidRPr="00FF685F" w:rsidRDefault="00851552" w:rsidP="00FF685F">
      <w:pPr>
        <w:spacing w:before="0" w:after="0" w:line="280" w:lineRule="exact"/>
        <w:jc w:val="right"/>
        <w:rPr>
          <w:sz w:val="20"/>
          <w:szCs w:val="20"/>
        </w:rPr>
      </w:pPr>
      <w:r w:rsidRPr="00FF685F">
        <w:rPr>
          <w:sz w:val="20"/>
          <w:szCs w:val="20"/>
        </w:rPr>
        <w:t>Presidencia</w:t>
      </w:r>
    </w:p>
    <w:p w14:paraId="263DC395" w14:textId="77777777" w:rsidR="00851552" w:rsidRPr="00FF685F" w:rsidRDefault="00851552" w:rsidP="00FF685F">
      <w:pPr>
        <w:spacing w:before="0" w:after="0" w:line="280" w:lineRule="exact"/>
        <w:jc w:val="right"/>
        <w:rPr>
          <w:sz w:val="20"/>
          <w:szCs w:val="20"/>
        </w:rPr>
      </w:pPr>
      <w:r w:rsidRPr="00FF685F">
        <w:rPr>
          <w:sz w:val="20"/>
          <w:szCs w:val="20"/>
        </w:rPr>
        <w:t>Tribunal Superior de Justicia de Extremadura</w:t>
      </w:r>
    </w:p>
    <w:p w14:paraId="2A84EF9D" w14:textId="77777777" w:rsidR="00851552" w:rsidRPr="00FF685F" w:rsidRDefault="005946D7" w:rsidP="00FF685F">
      <w:pPr>
        <w:spacing w:before="0" w:after="0" w:line="280" w:lineRule="exact"/>
        <w:jc w:val="right"/>
        <w:rPr>
          <w:sz w:val="20"/>
          <w:szCs w:val="20"/>
        </w:rPr>
      </w:pPr>
      <w:hyperlink r:id="rId9" w:history="1">
        <w:r w:rsidR="00851552" w:rsidRPr="00FF685F">
          <w:rPr>
            <w:rStyle w:val="Hipervnculo"/>
            <w:color w:val="auto"/>
            <w:sz w:val="20"/>
            <w:szCs w:val="20"/>
            <w:u w:val="none"/>
          </w:rPr>
          <w:t>mf.tena@poderjudicial.es</w:t>
        </w:r>
      </w:hyperlink>
    </w:p>
    <w:p w14:paraId="48E934A0" w14:textId="77777777" w:rsidR="00851552" w:rsidRPr="00FF685F" w:rsidRDefault="00851552" w:rsidP="00FF685F">
      <w:pPr>
        <w:spacing w:before="0" w:after="0" w:line="280" w:lineRule="exact"/>
        <w:jc w:val="right"/>
        <w:rPr>
          <w:sz w:val="20"/>
          <w:szCs w:val="20"/>
        </w:rPr>
      </w:pPr>
      <w:r w:rsidRPr="00FF685F">
        <w:rPr>
          <w:rStyle w:val="orcid-id-https"/>
          <w:rFonts w:cs="Arial"/>
          <w:sz w:val="20"/>
          <w:szCs w:val="20"/>
          <w:shd w:val="clear" w:color="auto" w:fill="FFFFFF"/>
        </w:rPr>
        <w:t>https://orcid.org/0000-0002-5111-9699</w:t>
      </w:r>
      <w:bookmarkEnd w:id="0"/>
    </w:p>
    <w:sectPr w:rsidR="00851552" w:rsidRPr="00FF685F" w:rsidSect="00FF685F">
      <w:headerReference w:type="even" r:id="rId10"/>
      <w:headerReference w:type="default" r:id="rId11"/>
      <w:footerReference w:type="even" r:id="rId12"/>
      <w:footerReference w:type="default" r:id="rId13"/>
      <w:headerReference w:type="first" r:id="rId14"/>
      <w:footnotePr>
        <w:numRestart w:val="eachSect"/>
      </w:footnotePr>
      <w:type w:val="oddPage"/>
      <w:pgSz w:w="9639" w:h="13608" w:code="9"/>
      <w:pgMar w:top="1701" w:right="1361" w:bottom="1418" w:left="1304" w:header="1077" w:footer="680" w:gutter="0"/>
      <w:pgNumType w:start="94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1BECC" w14:textId="77777777" w:rsidR="005946D7" w:rsidRDefault="005946D7" w:rsidP="001601F0">
      <w:pPr>
        <w:spacing w:line="240" w:lineRule="auto"/>
      </w:pPr>
      <w:r>
        <w:separator/>
      </w:r>
    </w:p>
  </w:endnote>
  <w:endnote w:type="continuationSeparator" w:id="0">
    <w:p w14:paraId="1F4D8331" w14:textId="77777777" w:rsidR="005946D7" w:rsidRDefault="005946D7" w:rsidP="00160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ungsuh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00603020000020004"/>
    <w:charset w:val="00"/>
    <w:family w:val="auto"/>
    <w:pitch w:val="variable"/>
    <w:sig w:usb0="E00002FF" w:usb1="5000785B" w:usb2="00000000" w:usb3="00000000" w:csb0="0000019F" w:csb1="00000000"/>
  </w:font>
  <w:font w:name="Lucida Grande">
    <w:altName w:val="Lucida Grande"/>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E52C" w14:textId="59C09A8E"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36</w:t>
    </w:r>
    <w:r w:rsidRPr="00381888">
      <w:rPr>
        <w:rFonts w:cs="Times"/>
        <w:sz w:val="18"/>
        <w:szCs w:val="18"/>
      </w:rPr>
      <w:t xml:space="preserve"> (20</w:t>
    </w:r>
    <w:r>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FF685F">
      <w:rPr>
        <w:rFonts w:cs="Times"/>
        <w:sz w:val="18"/>
        <w:szCs w:val="18"/>
      </w:rPr>
      <w:t>947</w:t>
    </w:r>
    <w:r w:rsidRPr="00381888">
      <w:rPr>
        <w:rFonts w:cs="Times"/>
        <w:sz w:val="18"/>
        <w:szCs w:val="18"/>
      </w:rPr>
      <w:t>-</w:t>
    </w:r>
    <w:r w:rsidR="00FF685F">
      <w:rPr>
        <w:rFonts w:cs="Times"/>
        <w:sz w:val="18"/>
        <w:szCs w:val="18"/>
      </w:rPr>
      <w:t>956</w:t>
    </w:r>
  </w:p>
  <w:p w14:paraId="3C3D10E8" w14:textId="3FC8D17C"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26F0" w14:textId="5542F94D" w:rsidR="00EF0896"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i/>
        <w:sz w:val="18"/>
        <w:szCs w:val="18"/>
      </w:rPr>
      <w:t>Anuario de la Facultad de Derecho</w:t>
    </w:r>
    <w:r>
      <w:rPr>
        <w:rFonts w:cs="Times"/>
        <w:i/>
        <w:sz w:val="18"/>
        <w:szCs w:val="18"/>
      </w:rPr>
      <w:t>. Universidad de Extremadura</w:t>
    </w:r>
    <w:r w:rsidRPr="00381888">
      <w:rPr>
        <w:rFonts w:cs="Times"/>
        <w:sz w:val="18"/>
        <w:szCs w:val="18"/>
      </w:rPr>
      <w:t xml:space="preserve"> </w:t>
    </w:r>
    <w:r>
      <w:rPr>
        <w:rFonts w:cs="Times"/>
        <w:sz w:val="18"/>
        <w:szCs w:val="18"/>
      </w:rPr>
      <w:t>3</w:t>
    </w:r>
    <w:r w:rsidR="00FF685F">
      <w:rPr>
        <w:rFonts w:cs="Times"/>
        <w:sz w:val="18"/>
        <w:szCs w:val="18"/>
      </w:rPr>
      <w:t>6</w:t>
    </w:r>
    <w:r w:rsidRPr="00381888">
      <w:rPr>
        <w:rFonts w:cs="Times"/>
        <w:sz w:val="18"/>
        <w:szCs w:val="18"/>
      </w:rPr>
      <w:t xml:space="preserve"> (20</w:t>
    </w:r>
    <w:r w:rsidR="00FF685F">
      <w:rPr>
        <w:rFonts w:cs="Times"/>
        <w:sz w:val="18"/>
        <w:szCs w:val="18"/>
      </w:rPr>
      <w:t>20</w:t>
    </w:r>
    <w:r w:rsidRPr="00381888">
      <w:rPr>
        <w:rFonts w:cs="Times"/>
        <w:sz w:val="18"/>
        <w:szCs w:val="18"/>
      </w:rPr>
      <w:t>)</w:t>
    </w:r>
    <w:r>
      <w:rPr>
        <w:rFonts w:cs="Times"/>
        <w:sz w:val="18"/>
        <w:szCs w:val="18"/>
      </w:rPr>
      <w:t>:</w:t>
    </w:r>
    <w:r w:rsidRPr="00381888">
      <w:rPr>
        <w:rFonts w:cs="Times"/>
        <w:sz w:val="18"/>
        <w:szCs w:val="18"/>
      </w:rPr>
      <w:t xml:space="preserve"> </w:t>
    </w:r>
    <w:r w:rsidR="00FF685F">
      <w:rPr>
        <w:rFonts w:cs="Times"/>
        <w:sz w:val="18"/>
        <w:szCs w:val="18"/>
      </w:rPr>
      <w:t>947</w:t>
    </w:r>
    <w:r w:rsidRPr="00381888">
      <w:rPr>
        <w:rFonts w:cs="Times"/>
        <w:sz w:val="18"/>
        <w:szCs w:val="18"/>
      </w:rPr>
      <w:t>-</w:t>
    </w:r>
    <w:r w:rsidR="00FF685F">
      <w:rPr>
        <w:rFonts w:cs="Times"/>
        <w:sz w:val="18"/>
        <w:szCs w:val="18"/>
      </w:rPr>
      <w:t>956</w:t>
    </w:r>
  </w:p>
  <w:p w14:paraId="16800FEB" w14:textId="2B8BEE96" w:rsidR="00EF0896" w:rsidRPr="00381888" w:rsidRDefault="00EF0896" w:rsidP="00DB638E">
    <w:pPr>
      <w:tabs>
        <w:tab w:val="clear" w:pos="709"/>
        <w:tab w:val="center" w:pos="4252"/>
        <w:tab w:val="right" w:pos="8504"/>
      </w:tabs>
      <w:spacing w:before="0" w:after="0" w:line="240" w:lineRule="auto"/>
      <w:ind w:firstLine="0"/>
      <w:jc w:val="center"/>
      <w:rPr>
        <w:rFonts w:cs="Times"/>
        <w:sz w:val="18"/>
        <w:szCs w:val="18"/>
      </w:rPr>
    </w:pPr>
    <w:r w:rsidRPr="00381888">
      <w:rPr>
        <w:rFonts w:cs="Times"/>
        <w:sz w:val="18"/>
        <w:szCs w:val="18"/>
      </w:rPr>
      <w:t>ISSN: 0213-988X</w:t>
    </w:r>
    <w:r>
      <w:rPr>
        <w:rFonts w:cs="Times"/>
        <w:sz w:val="18"/>
        <w:szCs w:val="18"/>
      </w:rPr>
      <w:t xml:space="preserve"> – ISSN-e: </w:t>
    </w:r>
    <w:r w:rsidRPr="00CC4A34">
      <w:rPr>
        <w:rFonts w:cs="Times"/>
        <w:sz w:val="18"/>
        <w:szCs w:val="18"/>
      </w:rPr>
      <w:t>2695-7728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3EAF5" w14:textId="77777777" w:rsidR="005946D7" w:rsidRDefault="005946D7" w:rsidP="001601F0">
      <w:pPr>
        <w:spacing w:line="240" w:lineRule="auto"/>
      </w:pPr>
      <w:r>
        <w:separator/>
      </w:r>
    </w:p>
  </w:footnote>
  <w:footnote w:type="continuationSeparator" w:id="0">
    <w:p w14:paraId="7BA7C535" w14:textId="77777777" w:rsidR="005946D7" w:rsidRDefault="005946D7" w:rsidP="001601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eorgia" w:hAnsi="Georgia"/>
      </w:rPr>
      <w:id w:val="-1301303869"/>
      <w:docPartObj>
        <w:docPartGallery w:val="Page Numbers (Top of Page)"/>
        <w:docPartUnique/>
      </w:docPartObj>
    </w:sdtPr>
    <w:sdtEndPr>
      <w:rPr>
        <w:sz w:val="22"/>
        <w:szCs w:val="22"/>
      </w:rPr>
    </w:sdtEndPr>
    <w:sdtContent>
      <w:p w14:paraId="16C4E9E9" w14:textId="60024F8A" w:rsidR="00EF0896" w:rsidRPr="00FF685F" w:rsidRDefault="00EF0896" w:rsidP="00FF685F">
        <w:pPr>
          <w:pStyle w:val="Encabezado"/>
          <w:spacing w:before="0" w:after="0"/>
          <w:ind w:firstLine="0"/>
          <w:rPr>
            <w:rFonts w:ascii="Georgia" w:hAnsi="Georgia"/>
            <w:sz w:val="22"/>
            <w:szCs w:val="22"/>
          </w:rPr>
        </w:pPr>
        <w:r w:rsidRPr="00FF685F">
          <w:rPr>
            <w:rFonts w:ascii="Georgia" w:hAnsi="Georgia"/>
          </w:rPr>
          <w:fldChar w:fldCharType="begin"/>
        </w:r>
        <w:r w:rsidRPr="00FF685F">
          <w:rPr>
            <w:rFonts w:ascii="Georgia" w:hAnsi="Georgia"/>
          </w:rPr>
          <w:instrText>PAGE   \* MERGEFORMAT</w:instrText>
        </w:r>
        <w:r w:rsidRPr="00FF685F">
          <w:rPr>
            <w:rFonts w:ascii="Georgia" w:hAnsi="Georgia"/>
          </w:rPr>
          <w:fldChar w:fldCharType="separate"/>
        </w:r>
        <w:r w:rsidRPr="00FF685F">
          <w:rPr>
            <w:rFonts w:ascii="Georgia" w:hAnsi="Georgia"/>
            <w:noProof/>
          </w:rPr>
          <w:t>36</w:t>
        </w:r>
        <w:r w:rsidRPr="00FF685F">
          <w:rPr>
            <w:rFonts w:ascii="Georgia" w:hAnsi="Georgia"/>
          </w:rPr>
          <w:fldChar w:fldCharType="end"/>
        </w:r>
        <w:r w:rsidRPr="00F57E16">
          <w:rPr>
            <w:rFonts w:ascii="Georgia" w:hAnsi="Georgia"/>
          </w:rPr>
          <w:t xml:space="preserve">                     </w:t>
        </w:r>
        <w:r w:rsidR="004B5BEB">
          <w:rPr>
            <w:rFonts w:ascii="Georgia" w:hAnsi="Georgia"/>
          </w:rPr>
          <w:t xml:space="preserve">                                                                          </w:t>
        </w:r>
        <w:r w:rsidR="00C84112">
          <w:rPr>
            <w:rFonts w:ascii="Georgia" w:hAnsi="Georgia"/>
          </w:rPr>
          <w:t xml:space="preserve">  </w:t>
        </w:r>
        <w:r w:rsidR="004B5BEB" w:rsidRPr="004B5BEB">
          <w:rPr>
            <w:rFonts w:ascii="Georgia" w:hAnsi="Georgia"/>
            <w:smallCaps/>
            <w:color w:val="000000" w:themeColor="text1"/>
            <w:sz w:val="16"/>
            <w:szCs w:val="16"/>
          </w:rPr>
          <w:t>María Félix Tena Aragón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2044268"/>
      <w:docPartObj>
        <w:docPartGallery w:val="Page Numbers (Top of Page)"/>
        <w:docPartUnique/>
      </w:docPartObj>
    </w:sdtPr>
    <w:sdtEndPr>
      <w:rPr>
        <w:sz w:val="20"/>
        <w:szCs w:val="20"/>
      </w:rPr>
    </w:sdtEndPr>
    <w:sdtContent>
      <w:p w14:paraId="2E14A760" w14:textId="1ACE0B10" w:rsidR="00EF0896" w:rsidRPr="00FF685F" w:rsidRDefault="005946D7" w:rsidP="00FF685F">
        <w:pPr>
          <w:pStyle w:val="I"/>
          <w:spacing w:before="0" w:after="0" w:line="240" w:lineRule="auto"/>
          <w:rPr>
            <w:sz w:val="20"/>
            <w:szCs w:val="20"/>
          </w:rPr>
        </w:pPr>
        <w:sdt>
          <w:sdtPr>
            <w:id w:val="-1872838515"/>
            <w:docPartObj>
              <w:docPartGallery w:val="Page Numbers (Top of Page)"/>
              <w:docPartUnique/>
            </w:docPartObj>
          </w:sdtPr>
          <w:sdtEndPr>
            <w:rPr>
              <w:sz w:val="16"/>
              <w:szCs w:val="16"/>
            </w:rPr>
          </w:sdtEndPr>
          <w:sdtContent>
            <w:r w:rsidR="0010767E">
              <w:rPr>
                <w:i/>
                <w:caps w:val="0"/>
                <w:color w:val="000000" w:themeColor="text1"/>
                <w:sz w:val="16"/>
                <w:szCs w:val="16"/>
              </w:rPr>
              <w:t>Selección y comentario…</w:t>
            </w:r>
            <w:r w:rsidR="004B5BEB">
              <w:rPr>
                <w:i/>
                <w:caps w:val="0"/>
                <w:color w:val="000000" w:themeColor="text1"/>
                <w:sz w:val="16"/>
                <w:szCs w:val="16"/>
              </w:rPr>
              <w:t>o</w:t>
            </w:r>
            <w:r w:rsidR="0010767E">
              <w:rPr>
                <w:i/>
                <w:caps w:val="0"/>
                <w:color w:val="000000" w:themeColor="text1"/>
                <w:sz w:val="16"/>
                <w:szCs w:val="16"/>
              </w:rPr>
              <w:t xml:space="preserve">rden </w:t>
            </w:r>
            <w:r w:rsidR="004B5BEB">
              <w:rPr>
                <w:i/>
                <w:caps w:val="0"/>
                <w:color w:val="000000" w:themeColor="text1"/>
                <w:sz w:val="16"/>
                <w:szCs w:val="16"/>
              </w:rPr>
              <w:t>j</w:t>
            </w:r>
            <w:r w:rsidR="0010767E">
              <w:rPr>
                <w:i/>
                <w:caps w:val="0"/>
                <w:color w:val="000000" w:themeColor="text1"/>
                <w:sz w:val="16"/>
                <w:szCs w:val="16"/>
              </w:rPr>
              <w:t xml:space="preserve">urisdiccional </w:t>
            </w:r>
            <w:r w:rsidR="00851552">
              <w:rPr>
                <w:i/>
                <w:caps w:val="0"/>
                <w:color w:val="000000" w:themeColor="text1"/>
                <w:sz w:val="16"/>
                <w:szCs w:val="16"/>
              </w:rPr>
              <w:t>Pena</w:t>
            </w:r>
            <w:r w:rsidR="0010767E">
              <w:rPr>
                <w:i/>
                <w:caps w:val="0"/>
                <w:color w:val="000000" w:themeColor="text1"/>
                <w:sz w:val="16"/>
                <w:szCs w:val="16"/>
              </w:rPr>
              <w:t>l</w:t>
            </w:r>
            <w:r w:rsidR="00C25C97">
              <w:rPr>
                <w:i/>
                <w:caps w:val="0"/>
                <w:color w:val="000000" w:themeColor="text1"/>
                <w:sz w:val="16"/>
                <w:szCs w:val="16"/>
              </w:rPr>
              <w:t>…</w:t>
            </w:r>
          </w:sdtContent>
        </w:sdt>
        <w:r w:rsidR="001E4ACC">
          <w:rPr>
            <w:sz w:val="16"/>
            <w:szCs w:val="16"/>
          </w:rPr>
          <w:t xml:space="preserve">         </w:t>
        </w:r>
        <w:r w:rsidR="004B5BEB">
          <w:rPr>
            <w:sz w:val="16"/>
            <w:szCs w:val="16"/>
          </w:rPr>
          <w:t xml:space="preserve"> </w:t>
        </w:r>
        <w:r w:rsidR="001E4ACC">
          <w:rPr>
            <w:sz w:val="16"/>
            <w:szCs w:val="16"/>
          </w:rPr>
          <w:t xml:space="preserve">                     </w:t>
        </w:r>
        <w:r w:rsidR="00851552">
          <w:rPr>
            <w:sz w:val="16"/>
            <w:szCs w:val="16"/>
          </w:rPr>
          <w:t xml:space="preserve">    </w:t>
        </w:r>
        <w:r w:rsidR="001E4ACC">
          <w:rPr>
            <w:sz w:val="16"/>
            <w:szCs w:val="16"/>
          </w:rPr>
          <w:t xml:space="preserve">     </w:t>
        </w:r>
        <w:r w:rsidR="004B5BEB">
          <w:rPr>
            <w:sz w:val="16"/>
            <w:szCs w:val="16"/>
          </w:rPr>
          <w:t xml:space="preserve">      </w:t>
        </w:r>
        <w:r w:rsidR="001E4ACC">
          <w:rPr>
            <w:sz w:val="16"/>
            <w:szCs w:val="16"/>
          </w:rPr>
          <w:t xml:space="preserve">                              </w:t>
        </w:r>
        <w:r w:rsidR="00EF0896">
          <w:rPr>
            <w:sz w:val="16"/>
            <w:szCs w:val="16"/>
          </w:rPr>
          <w:t xml:space="preserve"> </w:t>
        </w:r>
        <w:r w:rsidR="00EF0896" w:rsidRPr="00FF685F">
          <w:rPr>
            <w:sz w:val="20"/>
            <w:szCs w:val="20"/>
          </w:rPr>
          <w:fldChar w:fldCharType="begin"/>
        </w:r>
        <w:r w:rsidR="00EF0896" w:rsidRPr="00FF685F">
          <w:rPr>
            <w:sz w:val="20"/>
            <w:szCs w:val="20"/>
          </w:rPr>
          <w:instrText>PAGE   \* MERGEFORMAT</w:instrText>
        </w:r>
        <w:r w:rsidR="00EF0896" w:rsidRPr="00FF685F">
          <w:rPr>
            <w:sz w:val="20"/>
            <w:szCs w:val="20"/>
          </w:rPr>
          <w:fldChar w:fldCharType="separate"/>
        </w:r>
        <w:r w:rsidR="00EF0896" w:rsidRPr="00FF685F">
          <w:rPr>
            <w:noProof/>
            <w:sz w:val="20"/>
            <w:szCs w:val="20"/>
          </w:rPr>
          <w:t>37</w:t>
        </w:r>
        <w:r w:rsidR="00EF0896" w:rsidRPr="00FF685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90060" w14:textId="1F9F025F" w:rsidR="00EF0896" w:rsidRDefault="00EF0896" w:rsidP="00DB638E">
    <w:pPr>
      <w:tabs>
        <w:tab w:val="clear" w:pos="709"/>
        <w:tab w:val="center" w:pos="4252"/>
        <w:tab w:val="right" w:pos="8504"/>
      </w:tabs>
      <w:spacing w:before="0" w:after="0" w:line="240" w:lineRule="auto"/>
      <w:ind w:firstLine="0"/>
      <w:rPr>
        <w:rFonts w:cs="Times"/>
        <w:sz w:val="16"/>
        <w:szCs w:val="16"/>
      </w:rPr>
    </w:pPr>
    <w:r w:rsidRPr="00033218">
      <w:rPr>
        <w:rFonts w:cs="Times"/>
        <w:i/>
        <w:sz w:val="16"/>
        <w:szCs w:val="16"/>
      </w:rPr>
      <w:t>Anuario de la Facultad de Derecho</w:t>
    </w:r>
    <w:r>
      <w:rPr>
        <w:rFonts w:cs="Times"/>
        <w:i/>
        <w:sz w:val="16"/>
        <w:szCs w:val="16"/>
      </w:rPr>
      <w:t>. Universidad de Extremadura</w:t>
    </w:r>
    <w:r>
      <w:rPr>
        <w:rFonts w:cs="Times"/>
        <w:sz w:val="16"/>
        <w:szCs w:val="16"/>
      </w:rPr>
      <w:t xml:space="preserve"> 36</w:t>
    </w:r>
    <w:r w:rsidRPr="00033218">
      <w:rPr>
        <w:rFonts w:cs="Times"/>
        <w:sz w:val="16"/>
        <w:szCs w:val="16"/>
      </w:rPr>
      <w:t xml:space="preserve"> (20</w:t>
    </w:r>
    <w:r>
      <w:rPr>
        <w:rFonts w:cs="Times"/>
        <w:sz w:val="16"/>
        <w:szCs w:val="16"/>
      </w:rPr>
      <w:t>20</w:t>
    </w:r>
    <w:r w:rsidRPr="00033218">
      <w:rPr>
        <w:rFonts w:cs="Times"/>
        <w:sz w:val="16"/>
        <w:szCs w:val="16"/>
      </w:rPr>
      <w:t>)</w:t>
    </w:r>
    <w:r>
      <w:rPr>
        <w:rFonts w:cs="Times"/>
        <w:sz w:val="16"/>
        <w:szCs w:val="16"/>
      </w:rPr>
      <w:t>:</w:t>
    </w:r>
    <w:r w:rsidRPr="00033218">
      <w:rPr>
        <w:rFonts w:cs="Times"/>
        <w:sz w:val="16"/>
        <w:szCs w:val="16"/>
      </w:rPr>
      <w:t xml:space="preserve"> </w:t>
    </w:r>
    <w:r w:rsidR="00FF685F">
      <w:rPr>
        <w:rFonts w:cs="Times"/>
        <w:sz w:val="16"/>
        <w:szCs w:val="16"/>
      </w:rPr>
      <w:t>947</w:t>
    </w:r>
    <w:r w:rsidRPr="00033218">
      <w:rPr>
        <w:rFonts w:cs="Times"/>
        <w:sz w:val="16"/>
        <w:szCs w:val="16"/>
      </w:rPr>
      <w:t>-</w:t>
    </w:r>
    <w:r w:rsidR="00FF685F">
      <w:rPr>
        <w:rFonts w:cs="Times"/>
        <w:sz w:val="16"/>
        <w:szCs w:val="16"/>
      </w:rPr>
      <w:t>956</w:t>
    </w:r>
  </w:p>
  <w:p w14:paraId="22AF83DB" w14:textId="364872E1" w:rsidR="00EF0896" w:rsidRPr="00FF685F" w:rsidRDefault="00EF0896" w:rsidP="00FF685F">
    <w:pPr>
      <w:tabs>
        <w:tab w:val="clear" w:pos="709"/>
        <w:tab w:val="center" w:pos="4252"/>
        <w:tab w:val="right" w:pos="8504"/>
      </w:tabs>
      <w:spacing w:before="0" w:after="0" w:line="240" w:lineRule="auto"/>
      <w:ind w:firstLine="0"/>
      <w:rPr>
        <w:rFonts w:cs="Times"/>
        <w:sz w:val="16"/>
        <w:szCs w:val="16"/>
      </w:rPr>
    </w:pPr>
    <w:r w:rsidRPr="00033218">
      <w:rPr>
        <w:rFonts w:cs="Times"/>
        <w:sz w:val="16"/>
        <w:szCs w:val="16"/>
      </w:rPr>
      <w:t>ISSN: 0213-988X</w:t>
    </w:r>
    <w:r>
      <w:rPr>
        <w:rFonts w:cs="Times"/>
        <w:sz w:val="16"/>
        <w:szCs w:val="16"/>
      </w:rPr>
      <w:t xml:space="preserve"> – ISSN-e: </w:t>
    </w:r>
    <w:r w:rsidRPr="00CC4A34">
      <w:rPr>
        <w:rFonts w:cs="Times"/>
        <w:sz w:val="16"/>
        <w:szCs w:val="16"/>
      </w:rPr>
      <w:t>2695-7728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A6A77"/>
    <w:multiLevelType w:val="multilevel"/>
    <w:tmpl w:val="4E30DD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64009E"/>
    <w:multiLevelType w:val="hybridMultilevel"/>
    <w:tmpl w:val="F53204FC"/>
    <w:lvl w:ilvl="0" w:tplc="1C1002E8">
      <w:numFmt w:val="bullet"/>
      <w:lvlText w:val="-"/>
      <w:lvlJc w:val="left"/>
      <w:pPr>
        <w:ind w:left="720" w:hanging="360"/>
      </w:pPr>
      <w:rPr>
        <w:rFonts w:ascii="Georgia" w:eastAsia="MS Mincho" w:hAnsi="Georgia" w:cs="Times New Roman"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996A01"/>
    <w:multiLevelType w:val="hybridMultilevel"/>
    <w:tmpl w:val="DC58AC08"/>
    <w:lvl w:ilvl="0" w:tplc="88D6E9D8">
      <w:start w:val="6"/>
      <w:numFmt w:val="bullet"/>
      <w:lvlText w:val="-"/>
      <w:lvlJc w:val="left"/>
      <w:pPr>
        <w:ind w:left="757" w:hanging="360"/>
      </w:pPr>
      <w:rPr>
        <w:rFonts w:ascii="Times New Roman" w:eastAsia="Times New Roman" w:hAnsi="Times New Roman" w:cs="Times New Roman" w:hint="default"/>
        <w:b w:val="0"/>
      </w:rPr>
    </w:lvl>
    <w:lvl w:ilvl="1" w:tplc="040A0003" w:tentative="1">
      <w:start w:val="1"/>
      <w:numFmt w:val="bullet"/>
      <w:lvlText w:val="o"/>
      <w:lvlJc w:val="left"/>
      <w:pPr>
        <w:ind w:left="1477" w:hanging="360"/>
      </w:pPr>
      <w:rPr>
        <w:rFonts w:ascii="Courier New" w:hAnsi="Courier New" w:cs="Courier New" w:hint="default"/>
      </w:rPr>
    </w:lvl>
    <w:lvl w:ilvl="2" w:tplc="040A0005" w:tentative="1">
      <w:start w:val="1"/>
      <w:numFmt w:val="bullet"/>
      <w:lvlText w:val=""/>
      <w:lvlJc w:val="left"/>
      <w:pPr>
        <w:ind w:left="2197" w:hanging="360"/>
      </w:pPr>
      <w:rPr>
        <w:rFonts w:ascii="Wingdings" w:hAnsi="Wingdings" w:hint="default"/>
      </w:rPr>
    </w:lvl>
    <w:lvl w:ilvl="3" w:tplc="040A0001" w:tentative="1">
      <w:start w:val="1"/>
      <w:numFmt w:val="bullet"/>
      <w:lvlText w:val=""/>
      <w:lvlJc w:val="left"/>
      <w:pPr>
        <w:ind w:left="2917" w:hanging="360"/>
      </w:pPr>
      <w:rPr>
        <w:rFonts w:ascii="Symbol" w:hAnsi="Symbol" w:hint="default"/>
      </w:rPr>
    </w:lvl>
    <w:lvl w:ilvl="4" w:tplc="040A0003" w:tentative="1">
      <w:start w:val="1"/>
      <w:numFmt w:val="bullet"/>
      <w:lvlText w:val="o"/>
      <w:lvlJc w:val="left"/>
      <w:pPr>
        <w:ind w:left="3637" w:hanging="360"/>
      </w:pPr>
      <w:rPr>
        <w:rFonts w:ascii="Courier New" w:hAnsi="Courier New" w:cs="Courier New" w:hint="default"/>
      </w:rPr>
    </w:lvl>
    <w:lvl w:ilvl="5" w:tplc="040A0005" w:tentative="1">
      <w:start w:val="1"/>
      <w:numFmt w:val="bullet"/>
      <w:lvlText w:val=""/>
      <w:lvlJc w:val="left"/>
      <w:pPr>
        <w:ind w:left="4357" w:hanging="360"/>
      </w:pPr>
      <w:rPr>
        <w:rFonts w:ascii="Wingdings" w:hAnsi="Wingdings" w:hint="default"/>
      </w:rPr>
    </w:lvl>
    <w:lvl w:ilvl="6" w:tplc="040A0001" w:tentative="1">
      <w:start w:val="1"/>
      <w:numFmt w:val="bullet"/>
      <w:lvlText w:val=""/>
      <w:lvlJc w:val="left"/>
      <w:pPr>
        <w:ind w:left="5077" w:hanging="360"/>
      </w:pPr>
      <w:rPr>
        <w:rFonts w:ascii="Symbol" w:hAnsi="Symbol" w:hint="default"/>
      </w:rPr>
    </w:lvl>
    <w:lvl w:ilvl="7" w:tplc="040A0003" w:tentative="1">
      <w:start w:val="1"/>
      <w:numFmt w:val="bullet"/>
      <w:lvlText w:val="o"/>
      <w:lvlJc w:val="left"/>
      <w:pPr>
        <w:ind w:left="5797" w:hanging="360"/>
      </w:pPr>
      <w:rPr>
        <w:rFonts w:ascii="Courier New" w:hAnsi="Courier New" w:cs="Courier New" w:hint="default"/>
      </w:rPr>
    </w:lvl>
    <w:lvl w:ilvl="8" w:tplc="040A0005" w:tentative="1">
      <w:start w:val="1"/>
      <w:numFmt w:val="bullet"/>
      <w:lvlText w:val=""/>
      <w:lvlJc w:val="left"/>
      <w:pPr>
        <w:ind w:left="6517" w:hanging="360"/>
      </w:pPr>
      <w:rPr>
        <w:rFonts w:ascii="Wingdings" w:hAnsi="Wingdings" w:hint="default"/>
      </w:rPr>
    </w:lvl>
  </w:abstractNum>
  <w:abstractNum w:abstractNumId="3" w15:restartNumberingAfterBreak="0">
    <w:nsid w:val="1AB43260"/>
    <w:multiLevelType w:val="hybridMultilevel"/>
    <w:tmpl w:val="DBC80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722D0A"/>
    <w:multiLevelType w:val="hybridMultilevel"/>
    <w:tmpl w:val="833CFEFA"/>
    <w:lvl w:ilvl="0" w:tplc="A126D5E0">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7B6ACA"/>
    <w:multiLevelType w:val="multilevel"/>
    <w:tmpl w:val="29E0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06EA5"/>
    <w:multiLevelType w:val="multilevel"/>
    <w:tmpl w:val="14CC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F112E"/>
    <w:multiLevelType w:val="hybridMultilevel"/>
    <w:tmpl w:val="FAEA6BBE"/>
    <w:lvl w:ilvl="0" w:tplc="5E2C1612">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9DA3B9E"/>
    <w:multiLevelType w:val="hybridMultilevel"/>
    <w:tmpl w:val="7FA2F6EC"/>
    <w:lvl w:ilvl="0" w:tplc="2B885C96">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610E06"/>
    <w:multiLevelType w:val="hybridMultilevel"/>
    <w:tmpl w:val="B156C5DC"/>
    <w:lvl w:ilvl="0" w:tplc="C310E14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DB17FB"/>
    <w:multiLevelType w:val="hybridMultilevel"/>
    <w:tmpl w:val="A1EE95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2D7819"/>
    <w:multiLevelType w:val="hybridMultilevel"/>
    <w:tmpl w:val="397E26C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7B430C4"/>
    <w:multiLevelType w:val="multilevel"/>
    <w:tmpl w:val="11B6D2AE"/>
    <w:lvl w:ilvl="0">
      <w:start w:val="1"/>
      <w:numFmt w:val="bullet"/>
      <w:pStyle w:val="Tesis-Vieta"/>
      <w:lvlText w:val=""/>
      <w:lvlJc w:val="left"/>
      <w:pPr>
        <w:ind w:left="1287" w:hanging="360"/>
      </w:pPr>
      <w:rPr>
        <w:rFonts w:ascii="Symbol" w:hAnsi="Symbol"/>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3C264DDE"/>
    <w:multiLevelType w:val="hybridMultilevel"/>
    <w:tmpl w:val="1F1E3E5A"/>
    <w:lvl w:ilvl="0" w:tplc="DFE26020">
      <w:numFmt w:val="bullet"/>
      <w:lvlText w:val="-"/>
      <w:lvlJc w:val="left"/>
      <w:pPr>
        <w:ind w:left="1095" w:hanging="360"/>
      </w:pPr>
      <w:rPr>
        <w:rFonts w:ascii="Arial" w:eastAsia="Arial Unicode MS" w:hAnsi="Arial" w:cs="Arial" w:hint="default"/>
      </w:rPr>
    </w:lvl>
    <w:lvl w:ilvl="1" w:tplc="0C0A0003" w:tentative="1">
      <w:start w:val="1"/>
      <w:numFmt w:val="bullet"/>
      <w:lvlText w:val="o"/>
      <w:lvlJc w:val="left"/>
      <w:pPr>
        <w:ind w:left="1815" w:hanging="360"/>
      </w:pPr>
      <w:rPr>
        <w:rFonts w:ascii="Courier New" w:hAnsi="Courier New" w:cs="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cs="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cs="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14" w15:restartNumberingAfterBreak="0">
    <w:nsid w:val="3FF67CB2"/>
    <w:multiLevelType w:val="hybridMultilevel"/>
    <w:tmpl w:val="7B8E85EE"/>
    <w:lvl w:ilvl="0" w:tplc="88D6E9D8">
      <w:start w:val="6"/>
      <w:numFmt w:val="bullet"/>
      <w:lvlText w:val="-"/>
      <w:lvlJc w:val="left"/>
      <w:pPr>
        <w:ind w:left="846" w:hanging="360"/>
      </w:pPr>
      <w:rPr>
        <w:rFonts w:ascii="Times New Roman" w:eastAsia="Times New Roman" w:hAnsi="Times New Roman" w:cs="Times New Roman" w:hint="default"/>
        <w:b w:val="0"/>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0D03B15"/>
    <w:multiLevelType w:val="hybridMultilevel"/>
    <w:tmpl w:val="04D2642E"/>
    <w:lvl w:ilvl="0" w:tplc="F0B0142A">
      <w:numFmt w:val="bullet"/>
      <w:lvlText w:val="-"/>
      <w:lvlJc w:val="left"/>
      <w:pPr>
        <w:ind w:left="1065" w:hanging="360"/>
      </w:pPr>
      <w:rPr>
        <w:rFonts w:ascii="Arial" w:eastAsia="Arial Unicode MS"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6" w15:restartNumberingAfterBreak="0">
    <w:nsid w:val="4854107A"/>
    <w:multiLevelType w:val="hybridMultilevel"/>
    <w:tmpl w:val="1CE272EC"/>
    <w:lvl w:ilvl="0" w:tplc="0DBE96E4">
      <w:numFmt w:val="bullet"/>
      <w:lvlText w:val="-"/>
      <w:lvlJc w:val="left"/>
      <w:pPr>
        <w:ind w:left="1069" w:hanging="360"/>
      </w:pPr>
      <w:rPr>
        <w:rFonts w:ascii="Arial" w:eastAsia="Calibr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96A245B"/>
    <w:multiLevelType w:val="hybridMultilevel"/>
    <w:tmpl w:val="09B0E2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1477BF"/>
    <w:multiLevelType w:val="multilevel"/>
    <w:tmpl w:val="5F1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66C84"/>
    <w:multiLevelType w:val="hybridMultilevel"/>
    <w:tmpl w:val="329E2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37121A"/>
    <w:multiLevelType w:val="hybridMultilevel"/>
    <w:tmpl w:val="E6C0EDB0"/>
    <w:lvl w:ilvl="0" w:tplc="4B86D214">
      <w:numFmt w:val="bullet"/>
      <w:lvlText w:val="-"/>
      <w:lvlJc w:val="left"/>
      <w:pPr>
        <w:ind w:left="720" w:hanging="360"/>
      </w:pPr>
      <w:rPr>
        <w:rFonts w:ascii="Georgia" w:eastAsia="MS Mincho"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DB815EE"/>
    <w:multiLevelType w:val="hybridMultilevel"/>
    <w:tmpl w:val="81062880"/>
    <w:lvl w:ilvl="0" w:tplc="4252A410">
      <w:start w:val="1"/>
      <w:numFmt w:val="bullet"/>
      <w:lvlText w:val="╠"/>
      <w:lvlJc w:val="left"/>
      <w:pPr>
        <w:ind w:left="846" w:hanging="360"/>
      </w:pPr>
      <w:rPr>
        <w:rFonts w:ascii="GungsuhChe" w:eastAsia="GungsuhChe" w:hAnsi="GungsuhChe" w:hint="eastAsia"/>
        <w:b/>
        <w:bCs w:val="0"/>
        <w:sz w:val="2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636F584C"/>
    <w:multiLevelType w:val="hybridMultilevel"/>
    <w:tmpl w:val="5EFC839A"/>
    <w:lvl w:ilvl="0" w:tplc="88745604">
      <w:start w:val="1"/>
      <w:numFmt w:val="bullet"/>
      <w:lvlText w:val=""/>
      <w:lvlJc w:val="left"/>
      <w:pPr>
        <w:ind w:left="720" w:hanging="360"/>
      </w:pPr>
      <w:rPr>
        <w:rFonts w:ascii="Wingdings" w:hAnsi="Wingdings" w:hint="default"/>
        <w:sz w:val="16"/>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7D9158E"/>
    <w:multiLevelType w:val="hybridMultilevel"/>
    <w:tmpl w:val="2DA21CFA"/>
    <w:lvl w:ilvl="0" w:tplc="51B01FC6">
      <w:start w:val="1"/>
      <w:numFmt w:val="bullet"/>
      <w:lvlText w:val=""/>
      <w:lvlJc w:val="left"/>
      <w:pPr>
        <w:ind w:left="720" w:hanging="360"/>
      </w:pPr>
      <w:rPr>
        <w:rFonts w:ascii="Wingdings" w:hAnsi="Wingdings" w:hint="default"/>
        <w:sz w:val="12"/>
        <w:szCs w:val="1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E6D6A00"/>
    <w:multiLevelType w:val="hybridMultilevel"/>
    <w:tmpl w:val="1E4EF8D0"/>
    <w:lvl w:ilvl="0" w:tplc="24E48B50">
      <w:numFmt w:val="bullet"/>
      <w:lvlText w:val=""/>
      <w:lvlJc w:val="left"/>
      <w:pPr>
        <w:ind w:left="1069" w:hanging="360"/>
      </w:pPr>
      <w:rPr>
        <w:rFonts w:ascii="Symbol" w:eastAsia="Calibri" w:hAnsi="Symbo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2"/>
  </w:num>
  <w:num w:numId="2">
    <w:abstractNumId w:val="3"/>
  </w:num>
  <w:num w:numId="3">
    <w:abstractNumId w:val="17"/>
  </w:num>
  <w:num w:numId="4">
    <w:abstractNumId w:val="19"/>
  </w:num>
  <w:num w:numId="5">
    <w:abstractNumId w:val="10"/>
  </w:num>
  <w:num w:numId="6">
    <w:abstractNumId w:val="8"/>
  </w:num>
  <w:num w:numId="7">
    <w:abstractNumId w:val="7"/>
  </w:num>
  <w:num w:numId="8">
    <w:abstractNumId w:val="20"/>
  </w:num>
  <w:num w:numId="9">
    <w:abstractNumId w:val="4"/>
  </w:num>
  <w:num w:numId="10">
    <w:abstractNumId w:val="9"/>
  </w:num>
  <w:num w:numId="11">
    <w:abstractNumId w:val="1"/>
  </w:num>
  <w:num w:numId="12">
    <w:abstractNumId w:val="0"/>
  </w:num>
  <w:num w:numId="13">
    <w:abstractNumId w:val="5"/>
  </w:num>
  <w:num w:numId="14">
    <w:abstractNumId w:val="18"/>
  </w:num>
  <w:num w:numId="15">
    <w:abstractNumId w:val="6"/>
  </w:num>
  <w:num w:numId="16">
    <w:abstractNumId w:val="13"/>
  </w:num>
  <w:num w:numId="17">
    <w:abstractNumId w:val="16"/>
  </w:num>
  <w:num w:numId="18">
    <w:abstractNumId w:val="15"/>
  </w:num>
  <w:num w:numId="19">
    <w:abstractNumId w:val="24"/>
  </w:num>
  <w:num w:numId="20">
    <w:abstractNumId w:val="21"/>
  </w:num>
  <w:num w:numId="21">
    <w:abstractNumId w:val="11"/>
  </w:num>
  <w:num w:numId="22">
    <w:abstractNumId w:val="14"/>
  </w:num>
  <w:num w:numId="23">
    <w:abstractNumId w:val="23"/>
  </w:num>
  <w:num w:numId="24">
    <w:abstractNumId w:val="22"/>
  </w:num>
  <w:num w:numId="2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embedSystemFonts/>
  <w:hideSpellingErrors/>
  <w:proofState w:spelling="clean"/>
  <w:defaultTabStop w:val="284"/>
  <w:autoHyphenation/>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F0"/>
    <w:rsid w:val="00010CBB"/>
    <w:rsid w:val="00023280"/>
    <w:rsid w:val="000309E8"/>
    <w:rsid w:val="00033218"/>
    <w:rsid w:val="000371A2"/>
    <w:rsid w:val="00044D97"/>
    <w:rsid w:val="00046F10"/>
    <w:rsid w:val="000546BB"/>
    <w:rsid w:val="0005539C"/>
    <w:rsid w:val="00056DF2"/>
    <w:rsid w:val="00057093"/>
    <w:rsid w:val="00062386"/>
    <w:rsid w:val="000631CA"/>
    <w:rsid w:val="00064134"/>
    <w:rsid w:val="00072A1E"/>
    <w:rsid w:val="00083414"/>
    <w:rsid w:val="00087162"/>
    <w:rsid w:val="00093190"/>
    <w:rsid w:val="0009358E"/>
    <w:rsid w:val="00094015"/>
    <w:rsid w:val="0009602C"/>
    <w:rsid w:val="000A10E3"/>
    <w:rsid w:val="000A33D6"/>
    <w:rsid w:val="000D4F6D"/>
    <w:rsid w:val="000E4037"/>
    <w:rsid w:val="000E4447"/>
    <w:rsid w:val="001001B6"/>
    <w:rsid w:val="00103AF4"/>
    <w:rsid w:val="001052BF"/>
    <w:rsid w:val="0010767E"/>
    <w:rsid w:val="001310E6"/>
    <w:rsid w:val="00136393"/>
    <w:rsid w:val="00143AAC"/>
    <w:rsid w:val="001478D0"/>
    <w:rsid w:val="00147D2E"/>
    <w:rsid w:val="001567AF"/>
    <w:rsid w:val="001601F0"/>
    <w:rsid w:val="00172176"/>
    <w:rsid w:val="00174CE2"/>
    <w:rsid w:val="001843BF"/>
    <w:rsid w:val="001C23E4"/>
    <w:rsid w:val="001C24BC"/>
    <w:rsid w:val="001D3DBA"/>
    <w:rsid w:val="001D5F9C"/>
    <w:rsid w:val="001D70CA"/>
    <w:rsid w:val="001E0225"/>
    <w:rsid w:val="001E4741"/>
    <w:rsid w:val="001E4ACC"/>
    <w:rsid w:val="001E7FAA"/>
    <w:rsid w:val="001F3E26"/>
    <w:rsid w:val="001F6DCE"/>
    <w:rsid w:val="002018BE"/>
    <w:rsid w:val="002244CC"/>
    <w:rsid w:val="00230D6D"/>
    <w:rsid w:val="00231E74"/>
    <w:rsid w:val="00243A98"/>
    <w:rsid w:val="002462CD"/>
    <w:rsid w:val="002505B0"/>
    <w:rsid w:val="00253364"/>
    <w:rsid w:val="002575D2"/>
    <w:rsid w:val="00266FFF"/>
    <w:rsid w:val="0027534D"/>
    <w:rsid w:val="002759C8"/>
    <w:rsid w:val="00280FF3"/>
    <w:rsid w:val="002850FB"/>
    <w:rsid w:val="0028668A"/>
    <w:rsid w:val="00287F51"/>
    <w:rsid w:val="0029151E"/>
    <w:rsid w:val="0029278B"/>
    <w:rsid w:val="00297BB8"/>
    <w:rsid w:val="002A2D11"/>
    <w:rsid w:val="002A3F20"/>
    <w:rsid w:val="002A7C14"/>
    <w:rsid w:val="002C29DB"/>
    <w:rsid w:val="002C4CE6"/>
    <w:rsid w:val="002C6C64"/>
    <w:rsid w:val="002D01BD"/>
    <w:rsid w:val="002D3103"/>
    <w:rsid w:val="002D48AE"/>
    <w:rsid w:val="002E332D"/>
    <w:rsid w:val="002F1912"/>
    <w:rsid w:val="003201C0"/>
    <w:rsid w:val="00322F55"/>
    <w:rsid w:val="00332F86"/>
    <w:rsid w:val="00335368"/>
    <w:rsid w:val="0033556D"/>
    <w:rsid w:val="00336ABC"/>
    <w:rsid w:val="00344E41"/>
    <w:rsid w:val="00350AD4"/>
    <w:rsid w:val="003562A3"/>
    <w:rsid w:val="0036715D"/>
    <w:rsid w:val="00381888"/>
    <w:rsid w:val="003947AF"/>
    <w:rsid w:val="003A781C"/>
    <w:rsid w:val="003B04F6"/>
    <w:rsid w:val="003B369E"/>
    <w:rsid w:val="003C29B0"/>
    <w:rsid w:val="003C6997"/>
    <w:rsid w:val="003C7445"/>
    <w:rsid w:val="003D35E3"/>
    <w:rsid w:val="003E3082"/>
    <w:rsid w:val="004027DA"/>
    <w:rsid w:val="00412F91"/>
    <w:rsid w:val="0041327D"/>
    <w:rsid w:val="00425E4C"/>
    <w:rsid w:val="004303D5"/>
    <w:rsid w:val="00435689"/>
    <w:rsid w:val="00452A86"/>
    <w:rsid w:val="004532B4"/>
    <w:rsid w:val="00455E06"/>
    <w:rsid w:val="00475ADB"/>
    <w:rsid w:val="004A1B8E"/>
    <w:rsid w:val="004A4D96"/>
    <w:rsid w:val="004A57CA"/>
    <w:rsid w:val="004B3554"/>
    <w:rsid w:val="004B5BEB"/>
    <w:rsid w:val="004C020D"/>
    <w:rsid w:val="004D1A61"/>
    <w:rsid w:val="004D32EB"/>
    <w:rsid w:val="004D6124"/>
    <w:rsid w:val="004E1977"/>
    <w:rsid w:val="00500FD5"/>
    <w:rsid w:val="00501008"/>
    <w:rsid w:val="00503587"/>
    <w:rsid w:val="00506B3C"/>
    <w:rsid w:val="00525DD4"/>
    <w:rsid w:val="00531B11"/>
    <w:rsid w:val="00547F5B"/>
    <w:rsid w:val="00556F91"/>
    <w:rsid w:val="0056431F"/>
    <w:rsid w:val="00571478"/>
    <w:rsid w:val="005728CB"/>
    <w:rsid w:val="00572B82"/>
    <w:rsid w:val="0058296D"/>
    <w:rsid w:val="00586F76"/>
    <w:rsid w:val="005946D7"/>
    <w:rsid w:val="005947E2"/>
    <w:rsid w:val="005A09A6"/>
    <w:rsid w:val="005A709C"/>
    <w:rsid w:val="005C07BE"/>
    <w:rsid w:val="005C56A4"/>
    <w:rsid w:val="005C6065"/>
    <w:rsid w:val="005D0A45"/>
    <w:rsid w:val="005E08B1"/>
    <w:rsid w:val="005E104D"/>
    <w:rsid w:val="005F5525"/>
    <w:rsid w:val="005F618C"/>
    <w:rsid w:val="00601CAF"/>
    <w:rsid w:val="00605AF5"/>
    <w:rsid w:val="006115C8"/>
    <w:rsid w:val="0061688F"/>
    <w:rsid w:val="00617684"/>
    <w:rsid w:val="006337A8"/>
    <w:rsid w:val="00645724"/>
    <w:rsid w:val="00645FB6"/>
    <w:rsid w:val="006508C4"/>
    <w:rsid w:val="006541FF"/>
    <w:rsid w:val="00657D6F"/>
    <w:rsid w:val="00675CA0"/>
    <w:rsid w:val="00680057"/>
    <w:rsid w:val="00686F4F"/>
    <w:rsid w:val="006A3700"/>
    <w:rsid w:val="006B78DD"/>
    <w:rsid w:val="006C6999"/>
    <w:rsid w:val="006C6FD4"/>
    <w:rsid w:val="006D38EF"/>
    <w:rsid w:val="006D73D1"/>
    <w:rsid w:val="0071368D"/>
    <w:rsid w:val="0073110D"/>
    <w:rsid w:val="00743F91"/>
    <w:rsid w:val="00745A7B"/>
    <w:rsid w:val="00746847"/>
    <w:rsid w:val="00751349"/>
    <w:rsid w:val="00753C35"/>
    <w:rsid w:val="007671A5"/>
    <w:rsid w:val="0077178A"/>
    <w:rsid w:val="00771D5F"/>
    <w:rsid w:val="0077456F"/>
    <w:rsid w:val="007A3577"/>
    <w:rsid w:val="007C0EE3"/>
    <w:rsid w:val="007C4A04"/>
    <w:rsid w:val="007D79F9"/>
    <w:rsid w:val="007E044B"/>
    <w:rsid w:val="007E69F0"/>
    <w:rsid w:val="007F5681"/>
    <w:rsid w:val="0080691F"/>
    <w:rsid w:val="00811103"/>
    <w:rsid w:val="00815E29"/>
    <w:rsid w:val="0082352A"/>
    <w:rsid w:val="0082566A"/>
    <w:rsid w:val="008313DE"/>
    <w:rsid w:val="008333CB"/>
    <w:rsid w:val="008365CA"/>
    <w:rsid w:val="00837D10"/>
    <w:rsid w:val="00845962"/>
    <w:rsid w:val="00851552"/>
    <w:rsid w:val="008708A7"/>
    <w:rsid w:val="008709E1"/>
    <w:rsid w:val="0087541E"/>
    <w:rsid w:val="008951C0"/>
    <w:rsid w:val="00895A4E"/>
    <w:rsid w:val="008A0C90"/>
    <w:rsid w:val="008B47A3"/>
    <w:rsid w:val="008B6699"/>
    <w:rsid w:val="008B6942"/>
    <w:rsid w:val="008B6C39"/>
    <w:rsid w:val="008C360B"/>
    <w:rsid w:val="008D184F"/>
    <w:rsid w:val="008F0656"/>
    <w:rsid w:val="008F3DD9"/>
    <w:rsid w:val="008F4627"/>
    <w:rsid w:val="009033CF"/>
    <w:rsid w:val="00904FF0"/>
    <w:rsid w:val="009122CC"/>
    <w:rsid w:val="009125C8"/>
    <w:rsid w:val="00922BF9"/>
    <w:rsid w:val="0092438D"/>
    <w:rsid w:val="009510AE"/>
    <w:rsid w:val="00957369"/>
    <w:rsid w:val="009615B0"/>
    <w:rsid w:val="0096551B"/>
    <w:rsid w:val="00973D14"/>
    <w:rsid w:val="00977684"/>
    <w:rsid w:val="009875E1"/>
    <w:rsid w:val="00992908"/>
    <w:rsid w:val="009A00CC"/>
    <w:rsid w:val="009A034A"/>
    <w:rsid w:val="009B0B60"/>
    <w:rsid w:val="009B2710"/>
    <w:rsid w:val="009B2BB3"/>
    <w:rsid w:val="009B75B7"/>
    <w:rsid w:val="009C4241"/>
    <w:rsid w:val="009E17A2"/>
    <w:rsid w:val="009E4D04"/>
    <w:rsid w:val="009E7FCE"/>
    <w:rsid w:val="00A00B7E"/>
    <w:rsid w:val="00A047E7"/>
    <w:rsid w:val="00A056A4"/>
    <w:rsid w:val="00A10BB6"/>
    <w:rsid w:val="00A15B50"/>
    <w:rsid w:val="00A16C1E"/>
    <w:rsid w:val="00A209D2"/>
    <w:rsid w:val="00A20C3D"/>
    <w:rsid w:val="00A47EC5"/>
    <w:rsid w:val="00A70C75"/>
    <w:rsid w:val="00A7153E"/>
    <w:rsid w:val="00A738BC"/>
    <w:rsid w:val="00A76716"/>
    <w:rsid w:val="00A8112D"/>
    <w:rsid w:val="00A822B6"/>
    <w:rsid w:val="00A84907"/>
    <w:rsid w:val="00A97853"/>
    <w:rsid w:val="00AA1958"/>
    <w:rsid w:val="00AA4688"/>
    <w:rsid w:val="00AD3F07"/>
    <w:rsid w:val="00AD63BA"/>
    <w:rsid w:val="00AE0E54"/>
    <w:rsid w:val="00AE3AC0"/>
    <w:rsid w:val="00AF3F6E"/>
    <w:rsid w:val="00B07A14"/>
    <w:rsid w:val="00B13648"/>
    <w:rsid w:val="00B14F20"/>
    <w:rsid w:val="00B1773E"/>
    <w:rsid w:val="00B24035"/>
    <w:rsid w:val="00B41AF5"/>
    <w:rsid w:val="00B57038"/>
    <w:rsid w:val="00B60F58"/>
    <w:rsid w:val="00B73C8E"/>
    <w:rsid w:val="00B80BA0"/>
    <w:rsid w:val="00B84099"/>
    <w:rsid w:val="00BB0BD0"/>
    <w:rsid w:val="00BC6490"/>
    <w:rsid w:val="00BD39C7"/>
    <w:rsid w:val="00BF0639"/>
    <w:rsid w:val="00C007D2"/>
    <w:rsid w:val="00C0659B"/>
    <w:rsid w:val="00C12A4C"/>
    <w:rsid w:val="00C202FB"/>
    <w:rsid w:val="00C217CA"/>
    <w:rsid w:val="00C25C97"/>
    <w:rsid w:val="00C31CD9"/>
    <w:rsid w:val="00C3468F"/>
    <w:rsid w:val="00C41F5A"/>
    <w:rsid w:val="00C440D9"/>
    <w:rsid w:val="00C52EA6"/>
    <w:rsid w:val="00C71606"/>
    <w:rsid w:val="00C720F1"/>
    <w:rsid w:val="00C84112"/>
    <w:rsid w:val="00C86919"/>
    <w:rsid w:val="00CA3EF4"/>
    <w:rsid w:val="00CB0244"/>
    <w:rsid w:val="00CB0488"/>
    <w:rsid w:val="00CC1DFB"/>
    <w:rsid w:val="00CC4A34"/>
    <w:rsid w:val="00CD15A4"/>
    <w:rsid w:val="00CD5FF0"/>
    <w:rsid w:val="00CE1834"/>
    <w:rsid w:val="00CF3211"/>
    <w:rsid w:val="00CF3764"/>
    <w:rsid w:val="00CF4193"/>
    <w:rsid w:val="00CF6B4C"/>
    <w:rsid w:val="00D0262D"/>
    <w:rsid w:val="00D21337"/>
    <w:rsid w:val="00D32B10"/>
    <w:rsid w:val="00D34C36"/>
    <w:rsid w:val="00D371C6"/>
    <w:rsid w:val="00D64CC0"/>
    <w:rsid w:val="00D754D7"/>
    <w:rsid w:val="00D755BE"/>
    <w:rsid w:val="00D7710D"/>
    <w:rsid w:val="00D80102"/>
    <w:rsid w:val="00DA6DE7"/>
    <w:rsid w:val="00DB5F36"/>
    <w:rsid w:val="00DB638E"/>
    <w:rsid w:val="00DC6544"/>
    <w:rsid w:val="00DD122E"/>
    <w:rsid w:val="00DD5917"/>
    <w:rsid w:val="00DD699A"/>
    <w:rsid w:val="00DE50AC"/>
    <w:rsid w:val="00DE5D01"/>
    <w:rsid w:val="00DF2D5D"/>
    <w:rsid w:val="00E05E09"/>
    <w:rsid w:val="00E21160"/>
    <w:rsid w:val="00E216A6"/>
    <w:rsid w:val="00E25C94"/>
    <w:rsid w:val="00E31BD1"/>
    <w:rsid w:val="00E3272F"/>
    <w:rsid w:val="00E35415"/>
    <w:rsid w:val="00E45657"/>
    <w:rsid w:val="00E473AD"/>
    <w:rsid w:val="00E53F27"/>
    <w:rsid w:val="00E80243"/>
    <w:rsid w:val="00E81211"/>
    <w:rsid w:val="00E9156E"/>
    <w:rsid w:val="00E921F0"/>
    <w:rsid w:val="00E93AA5"/>
    <w:rsid w:val="00E95B20"/>
    <w:rsid w:val="00EA0695"/>
    <w:rsid w:val="00EA1222"/>
    <w:rsid w:val="00EA1CE0"/>
    <w:rsid w:val="00EA2253"/>
    <w:rsid w:val="00EA2F2F"/>
    <w:rsid w:val="00EA3EA7"/>
    <w:rsid w:val="00EB452A"/>
    <w:rsid w:val="00EB4582"/>
    <w:rsid w:val="00EB4A3F"/>
    <w:rsid w:val="00EC12AE"/>
    <w:rsid w:val="00EC2907"/>
    <w:rsid w:val="00EE2F51"/>
    <w:rsid w:val="00EE7B22"/>
    <w:rsid w:val="00EF061A"/>
    <w:rsid w:val="00EF0896"/>
    <w:rsid w:val="00EF12A7"/>
    <w:rsid w:val="00F00C3F"/>
    <w:rsid w:val="00F03AF3"/>
    <w:rsid w:val="00F13535"/>
    <w:rsid w:val="00F20CBE"/>
    <w:rsid w:val="00F23FB9"/>
    <w:rsid w:val="00F25C5D"/>
    <w:rsid w:val="00F423F3"/>
    <w:rsid w:val="00F44090"/>
    <w:rsid w:val="00F57E16"/>
    <w:rsid w:val="00F57E2A"/>
    <w:rsid w:val="00F63B09"/>
    <w:rsid w:val="00F662EC"/>
    <w:rsid w:val="00F80AEF"/>
    <w:rsid w:val="00F83C62"/>
    <w:rsid w:val="00F8548E"/>
    <w:rsid w:val="00F9419C"/>
    <w:rsid w:val="00FA6EEE"/>
    <w:rsid w:val="00FB47DA"/>
    <w:rsid w:val="00FB6A51"/>
    <w:rsid w:val="00FE24EF"/>
    <w:rsid w:val="00FE4C59"/>
    <w:rsid w:val="00FF2E68"/>
    <w:rsid w:val="00FF685F"/>
    <w:rsid w:val="00FF73FE"/>
  </w:rsids>
  <m:mathPr>
    <m:mathFont m:val="Cambria Math"/>
    <m:brkBin m:val="before"/>
    <m:brkBinSub m:val="--"/>
    <m:smallFrac/>
    <m:dispDef/>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F93AD5"/>
  <w15:docId w15:val="{0B6C1CDC-5EED-4744-92FD-73B63D1A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2CC"/>
    <w:pPr>
      <w:tabs>
        <w:tab w:val="left" w:pos="709"/>
      </w:tabs>
      <w:spacing w:before="120" w:after="120" w:line="320" w:lineRule="exact"/>
      <w:ind w:firstLine="397"/>
      <w:jc w:val="both"/>
    </w:pPr>
    <w:rPr>
      <w:rFonts w:ascii="Georgia" w:hAnsi="Georgia"/>
      <w:sz w:val="22"/>
      <w:szCs w:val="24"/>
      <w:lang w:eastAsia="ja-JP"/>
    </w:rPr>
  </w:style>
  <w:style w:type="paragraph" w:styleId="Ttulo1">
    <w:name w:val="heading 1"/>
    <w:basedOn w:val="Normal"/>
    <w:next w:val="Normal"/>
    <w:link w:val="Ttulo1Car1"/>
    <w:uiPriority w:val="9"/>
    <w:qFormat/>
    <w:rsid w:val="00CB0488"/>
    <w:pPr>
      <w:keepNext/>
      <w:tabs>
        <w:tab w:val="clear" w:pos="709"/>
      </w:tabs>
      <w:spacing w:line="240" w:lineRule="auto"/>
      <w:jc w:val="center"/>
      <w:outlineLvl w:val="0"/>
    </w:pPr>
    <w:rPr>
      <w:rFonts w:ascii="Times New Roman" w:eastAsia="Times New Roman" w:hAnsi="Times New Roman"/>
      <w:b/>
      <w:bCs/>
      <w:sz w:val="20"/>
      <w:szCs w:val="20"/>
    </w:rPr>
  </w:style>
  <w:style w:type="paragraph" w:styleId="Ttulo2">
    <w:name w:val="heading 2"/>
    <w:basedOn w:val="Normal"/>
    <w:next w:val="Normal"/>
    <w:link w:val="Ttulo2Car1"/>
    <w:uiPriority w:val="9"/>
    <w:qFormat/>
    <w:rsid w:val="00CB0488"/>
    <w:pPr>
      <w:keepNext/>
      <w:tabs>
        <w:tab w:val="clear" w:pos="709"/>
      </w:tabs>
      <w:spacing w:line="240" w:lineRule="auto"/>
      <w:jc w:val="left"/>
      <w:outlineLvl w:val="1"/>
    </w:pPr>
    <w:rPr>
      <w:rFonts w:ascii="Times New Roman" w:eastAsia="Times New Roman" w:hAnsi="Times New Roman"/>
      <w:sz w:val="20"/>
      <w:szCs w:val="20"/>
    </w:rPr>
  </w:style>
  <w:style w:type="paragraph" w:styleId="Ttulo3">
    <w:name w:val="heading 3"/>
    <w:basedOn w:val="Normal"/>
    <w:next w:val="Normal"/>
    <w:link w:val="Ttulo3Car1"/>
    <w:uiPriority w:val="9"/>
    <w:qFormat/>
    <w:rsid w:val="00CB0488"/>
    <w:pPr>
      <w:keepNext/>
      <w:tabs>
        <w:tab w:val="clear" w:pos="709"/>
      </w:tabs>
      <w:spacing w:line="240" w:lineRule="auto"/>
      <w:outlineLvl w:val="2"/>
    </w:pPr>
    <w:rPr>
      <w:rFonts w:ascii="Times New Roman" w:eastAsia="Times New Roman" w:hAnsi="Times New Roman"/>
      <w:b/>
      <w:bCs/>
      <w:sz w:val="20"/>
      <w:szCs w:val="20"/>
      <w:lang w:val="en-GB"/>
    </w:rPr>
  </w:style>
  <w:style w:type="paragraph" w:styleId="Ttulo4">
    <w:name w:val="heading 4"/>
    <w:basedOn w:val="Normal"/>
    <w:link w:val="Ttulo4Car"/>
    <w:qFormat/>
    <w:rsid w:val="00174CE2"/>
    <w:pPr>
      <w:tabs>
        <w:tab w:val="clear" w:pos="709"/>
      </w:tabs>
      <w:spacing w:before="100" w:beforeAutospacing="1" w:after="100" w:afterAutospacing="1" w:line="240" w:lineRule="auto"/>
      <w:jc w:val="left"/>
      <w:outlineLvl w:val="3"/>
    </w:pPr>
    <w:rPr>
      <w:rFonts w:ascii="Times New Roman" w:eastAsia="Times New Roman" w:hAnsi="Times New Roman"/>
      <w:b/>
      <w:bCs/>
      <w:sz w:val="20"/>
      <w:szCs w:val="20"/>
    </w:rPr>
  </w:style>
  <w:style w:type="paragraph" w:styleId="Ttulo5">
    <w:name w:val="heading 5"/>
    <w:basedOn w:val="Normal"/>
    <w:next w:val="Normal"/>
    <w:link w:val="Ttulo5Car1"/>
    <w:uiPriority w:val="9"/>
    <w:unhideWhenUsed/>
    <w:qFormat/>
    <w:rsid w:val="00CB0488"/>
    <w:pPr>
      <w:tabs>
        <w:tab w:val="clear" w:pos="709"/>
      </w:tabs>
      <w:spacing w:before="240" w:after="60" w:line="240" w:lineRule="auto"/>
      <w:jc w:val="left"/>
      <w:outlineLvl w:val="4"/>
    </w:pPr>
    <w:rPr>
      <w:rFonts w:ascii="Calibri" w:eastAsia="Times New Roman" w:hAnsi="Calibri"/>
      <w:b/>
      <w:bCs/>
      <w:i/>
      <w:iCs/>
      <w:sz w:val="26"/>
      <w:szCs w:val="26"/>
      <w:lang w:val="en-GB"/>
    </w:rPr>
  </w:style>
  <w:style w:type="paragraph" w:styleId="Ttulo6">
    <w:name w:val="heading 6"/>
    <w:basedOn w:val="Normal"/>
    <w:next w:val="Normal"/>
    <w:link w:val="Ttulo6Car1"/>
    <w:qFormat/>
    <w:rsid w:val="00CB0488"/>
    <w:pPr>
      <w:keepNext/>
      <w:tabs>
        <w:tab w:val="clear" w:pos="709"/>
      </w:tabs>
      <w:spacing w:line="240" w:lineRule="auto"/>
      <w:jc w:val="left"/>
      <w:outlineLvl w:val="5"/>
    </w:pPr>
    <w:rPr>
      <w:rFonts w:ascii="CG Times" w:eastAsia="Times New Roman" w:hAnsi="CG Times"/>
      <w:b/>
      <w:bCs/>
      <w:sz w:val="20"/>
      <w:szCs w:val="20"/>
    </w:rPr>
  </w:style>
  <w:style w:type="paragraph" w:styleId="Ttulo7">
    <w:name w:val="heading 7"/>
    <w:basedOn w:val="Normal"/>
    <w:next w:val="Normal"/>
    <w:link w:val="Ttulo7Car1"/>
    <w:qFormat/>
    <w:rsid w:val="00CB0488"/>
    <w:pPr>
      <w:keepNext/>
      <w:tabs>
        <w:tab w:val="clear" w:pos="709"/>
      </w:tabs>
      <w:spacing w:line="360" w:lineRule="auto"/>
      <w:ind w:left="360" w:right="765"/>
      <w:outlineLvl w:val="6"/>
    </w:pPr>
    <w:rPr>
      <w:rFonts w:ascii="CG Times" w:eastAsia="Times New Roman" w:hAnsi="CG Times"/>
      <w:bCs/>
      <w:sz w:val="20"/>
      <w:szCs w:val="20"/>
      <w:u w:val="single"/>
    </w:rPr>
  </w:style>
  <w:style w:type="paragraph" w:styleId="Ttulo8">
    <w:name w:val="heading 8"/>
    <w:basedOn w:val="Normal"/>
    <w:next w:val="Normal"/>
    <w:link w:val="Ttulo8Car1"/>
    <w:unhideWhenUsed/>
    <w:qFormat/>
    <w:rsid w:val="00CB0488"/>
    <w:pPr>
      <w:tabs>
        <w:tab w:val="clear" w:pos="709"/>
      </w:tabs>
      <w:spacing w:before="240" w:after="60" w:line="240" w:lineRule="auto"/>
      <w:jc w:val="left"/>
      <w:outlineLvl w:val="7"/>
    </w:pPr>
    <w:rPr>
      <w:rFonts w:ascii="Calibri" w:eastAsia="Times New Roman" w:hAnsi="Calibri"/>
      <w:i/>
      <w:iCs/>
      <w:sz w:val="20"/>
      <w:szCs w:val="20"/>
      <w:lang w:val="en-GB"/>
    </w:rPr>
  </w:style>
  <w:style w:type="paragraph" w:styleId="Ttulo9">
    <w:name w:val="heading 9"/>
    <w:basedOn w:val="Normal"/>
    <w:next w:val="Normal"/>
    <w:link w:val="Ttulo9Car1"/>
    <w:unhideWhenUsed/>
    <w:qFormat/>
    <w:rsid w:val="00CB0488"/>
    <w:pPr>
      <w:tabs>
        <w:tab w:val="clear" w:pos="709"/>
      </w:tabs>
      <w:spacing w:before="240" w:after="60" w:line="240" w:lineRule="auto"/>
      <w:jc w:val="left"/>
      <w:outlineLvl w:val="8"/>
    </w:pPr>
    <w:rPr>
      <w:rFonts w:ascii="Cambria" w:eastAsia="Times New Roman" w:hAnsi="Cambria"/>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Texto nota pie Car Car Car,Texto nota pie1 Car,Texto nota pie1 Car Car Car,Texto nota pie1 Car Car Car Car Car Car,Texto nota pie1 Car Car Car Car Car Car Car Car Car Car,Fußnotentext2,Fussnotentext Char Char Char Char,fn,rjuam"/>
    <w:basedOn w:val="Normal"/>
    <w:link w:val="TextonotapieCar"/>
    <w:autoRedefine/>
    <w:uiPriority w:val="99"/>
    <w:qFormat/>
    <w:rsid w:val="00D755BE"/>
    <w:pPr>
      <w:tabs>
        <w:tab w:val="clear" w:pos="709"/>
        <w:tab w:val="left" w:pos="284"/>
      </w:tabs>
      <w:spacing w:before="0" w:after="0" w:line="240" w:lineRule="auto"/>
      <w:ind w:firstLine="0"/>
    </w:pPr>
    <w:rPr>
      <w:rFonts w:eastAsia="Cambria" w:cs="Arial"/>
      <w:iCs/>
      <w:sz w:val="16"/>
      <w:szCs w:val="16"/>
    </w:rPr>
  </w:style>
  <w:style w:type="character" w:customStyle="1" w:styleId="TextonotapieCar">
    <w:name w:val="Texto nota pie Car"/>
    <w:aliases w:val="Car Car,Texto nota pie Car Car Car Car,Texto nota pie1 Car Car,Texto nota pie1 Car Car Car Car,Texto nota pie1 Car Car Car Car Car Car Car,Texto nota pie1 Car Car Car Car Car Car Car Car Car Car Car,Fußnotentext2 Car,fn Car,rjuam Car"/>
    <w:link w:val="Textonotapie"/>
    <w:uiPriority w:val="99"/>
    <w:rsid w:val="00D755BE"/>
    <w:rPr>
      <w:rFonts w:ascii="Georgia" w:eastAsia="Cambria" w:hAnsi="Georgia" w:cs="Arial"/>
      <w:iCs/>
      <w:sz w:val="16"/>
      <w:szCs w:val="16"/>
      <w:lang w:eastAsia="ja-JP"/>
    </w:rPr>
  </w:style>
  <w:style w:type="paragraph" w:customStyle="1" w:styleId="CM5">
    <w:name w:val="CM5"/>
    <w:basedOn w:val="Normal"/>
    <w:next w:val="Normal"/>
    <w:uiPriority w:val="99"/>
    <w:rsid w:val="003B369E"/>
    <w:pPr>
      <w:widowControl w:val="0"/>
      <w:autoSpaceDE w:val="0"/>
      <w:autoSpaceDN w:val="0"/>
      <w:adjustRightInd w:val="0"/>
      <w:jc w:val="left"/>
    </w:pPr>
    <w:rPr>
      <w:rFonts w:eastAsia="Times New Roman"/>
    </w:rPr>
  </w:style>
  <w:style w:type="character" w:styleId="Refdenotaalpie">
    <w:name w:val="footnote reference"/>
    <w:aliases w:val="art-rjuam,Odwołanie przypisu,JFR-Fußnotenzeichen,*Footnote Reference,Ref,de nota al pie,Знак сноски-FN,Tesis Ref. de nota al pie,Ref. de nota al pie2"/>
    <w:uiPriority w:val="99"/>
    <w:qFormat/>
    <w:rsid w:val="00745A7B"/>
    <w:rPr>
      <w:rFonts w:ascii="Georgia" w:hAnsi="Georgia" w:cs="Times New Roman"/>
      <w:sz w:val="22"/>
      <w:szCs w:val="22"/>
      <w:vertAlign w:val="superscript"/>
    </w:rPr>
  </w:style>
  <w:style w:type="character" w:customStyle="1" w:styleId="mw-headline">
    <w:name w:val="mw-headline"/>
    <w:rsid w:val="001601F0"/>
    <w:rPr>
      <w:rFonts w:cs="Times New Roman"/>
    </w:rPr>
  </w:style>
  <w:style w:type="paragraph" w:customStyle="1" w:styleId="I">
    <w:name w:val="I"/>
    <w:basedOn w:val="Normal"/>
    <w:qFormat/>
    <w:rsid w:val="009122CC"/>
    <w:pPr>
      <w:spacing w:after="240"/>
      <w:ind w:firstLine="0"/>
    </w:pPr>
    <w:rPr>
      <w:caps/>
    </w:rPr>
  </w:style>
  <w:style w:type="paragraph" w:customStyle="1" w:styleId="1">
    <w:name w:val="1."/>
    <w:basedOn w:val="Normal"/>
    <w:qFormat/>
    <w:rsid w:val="009122CC"/>
    <w:rPr>
      <w:smallCaps/>
    </w:rPr>
  </w:style>
  <w:style w:type="paragraph" w:customStyle="1" w:styleId="Biblio">
    <w:name w:val="Biblio"/>
    <w:basedOn w:val="Normal"/>
    <w:qFormat/>
    <w:rsid w:val="00FF73FE"/>
    <w:pPr>
      <w:ind w:left="340" w:hanging="340"/>
    </w:pPr>
  </w:style>
  <w:style w:type="character" w:styleId="nfasis">
    <w:name w:val="Emphasis"/>
    <w:uiPriority w:val="20"/>
    <w:qFormat/>
    <w:rsid w:val="00506B3C"/>
    <w:rPr>
      <w:i/>
      <w:iCs/>
    </w:rPr>
  </w:style>
  <w:style w:type="character" w:styleId="Textoennegrita">
    <w:name w:val="Strong"/>
    <w:uiPriority w:val="22"/>
    <w:qFormat/>
    <w:rsid w:val="00506B3C"/>
    <w:rPr>
      <w:b/>
      <w:bCs/>
    </w:rPr>
  </w:style>
  <w:style w:type="paragraph" w:styleId="Prrafodelista">
    <w:name w:val="List Paragraph"/>
    <w:basedOn w:val="Normal"/>
    <w:uiPriority w:val="34"/>
    <w:qFormat/>
    <w:rsid w:val="00922BF9"/>
    <w:pPr>
      <w:ind w:left="720"/>
      <w:contextualSpacing/>
    </w:pPr>
  </w:style>
  <w:style w:type="paragraph" w:customStyle="1" w:styleId="Citastextualseparadas">
    <w:name w:val="Citas textual separadas"/>
    <w:basedOn w:val="Normal"/>
    <w:next w:val="Normal"/>
    <w:qFormat/>
    <w:rsid w:val="00C3468F"/>
    <w:pPr>
      <w:tabs>
        <w:tab w:val="clear" w:pos="709"/>
      </w:tabs>
      <w:ind w:left="709"/>
    </w:pPr>
    <w:rPr>
      <w:rFonts w:eastAsia="Cambria"/>
      <w:sz w:val="20"/>
      <w:lang w:val="es-ES_tradnl" w:eastAsia="en-US"/>
    </w:rPr>
  </w:style>
  <w:style w:type="character" w:customStyle="1" w:styleId="apple-converted-space">
    <w:name w:val="apple-converted-space"/>
    <w:basedOn w:val="Fuentedeprrafopredeter"/>
    <w:rsid w:val="00EB4582"/>
  </w:style>
  <w:style w:type="character" w:customStyle="1" w:styleId="Ttulo4Car">
    <w:name w:val="Título 4 Car"/>
    <w:link w:val="Ttulo4"/>
    <w:rsid w:val="00174CE2"/>
    <w:rPr>
      <w:rFonts w:ascii="Times New Roman" w:eastAsia="Times New Roman" w:hAnsi="Times New Roman" w:cs="Times New Roman"/>
      <w:b/>
      <w:bCs/>
      <w:lang w:val="es-ES"/>
    </w:rPr>
  </w:style>
  <w:style w:type="paragraph" w:customStyle="1" w:styleId="Default">
    <w:name w:val="Default"/>
    <w:rsid w:val="00174CE2"/>
    <w:pPr>
      <w:autoSpaceDE w:val="0"/>
      <w:autoSpaceDN w:val="0"/>
      <w:adjustRightInd w:val="0"/>
    </w:pPr>
    <w:rPr>
      <w:rFonts w:ascii="Times New Roman" w:eastAsia="Calibri" w:hAnsi="Times New Roman"/>
      <w:color w:val="000000"/>
      <w:sz w:val="24"/>
      <w:szCs w:val="24"/>
      <w:lang w:val="es-CL" w:eastAsia="es-CL"/>
    </w:rPr>
  </w:style>
  <w:style w:type="character" w:styleId="Hipervnculo">
    <w:name w:val="Hyperlink"/>
    <w:uiPriority w:val="99"/>
    <w:unhideWhenUsed/>
    <w:rsid w:val="00174CE2"/>
    <w:rPr>
      <w:color w:val="0000FF"/>
      <w:u w:val="single"/>
    </w:rPr>
  </w:style>
  <w:style w:type="character" w:customStyle="1" w:styleId="value">
    <w:name w:val="value"/>
    <w:basedOn w:val="Fuentedeprrafopredeter"/>
    <w:rsid w:val="00174CE2"/>
  </w:style>
  <w:style w:type="character" w:customStyle="1" w:styleId="english">
    <w:name w:val="english"/>
    <w:basedOn w:val="Fuentedeprrafopredeter"/>
    <w:rsid w:val="00174CE2"/>
  </w:style>
  <w:style w:type="character" w:customStyle="1" w:styleId="greek">
    <w:name w:val="greek"/>
    <w:basedOn w:val="Fuentedeprrafopredeter"/>
    <w:rsid w:val="00174CE2"/>
  </w:style>
  <w:style w:type="character" w:styleId="Hipervnculovisitado">
    <w:name w:val="FollowedHyperlink"/>
    <w:uiPriority w:val="99"/>
    <w:semiHidden/>
    <w:unhideWhenUsed/>
    <w:rsid w:val="00174CE2"/>
    <w:rPr>
      <w:color w:val="800080"/>
      <w:u w:val="single"/>
    </w:rPr>
  </w:style>
  <w:style w:type="paragraph" w:customStyle="1" w:styleId="Tesis-TextoNotapie">
    <w:name w:val="Tesis-Texto Nota pie"/>
    <w:basedOn w:val="Normal"/>
    <w:link w:val="Tesis-Texto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line="360" w:lineRule="auto"/>
    </w:pPr>
    <w:rPr>
      <w:rFonts w:ascii="Times New Roman" w:eastAsia="Times New Roman" w:hAnsi="Times New Roman"/>
      <w:szCs w:val="20"/>
    </w:rPr>
  </w:style>
  <w:style w:type="character" w:customStyle="1" w:styleId="Tesis-TextoNotapieCar">
    <w:name w:val="Tesis-Texto Nota pie Car"/>
    <w:link w:val="Tesis-TextoNotapie"/>
    <w:rsid w:val="008F3DD9"/>
    <w:rPr>
      <w:rFonts w:ascii="Times New Roman" w:eastAsia="Times New Roman" w:hAnsi="Times New Roman" w:cs="Times New Roman"/>
      <w:sz w:val="22"/>
      <w:szCs w:val="20"/>
      <w:lang w:val="es-ES"/>
    </w:rPr>
  </w:style>
  <w:style w:type="paragraph" w:customStyle="1" w:styleId="Tesis-RefNotapie">
    <w:name w:val="Tesis-Ref. Nota pie"/>
    <w:basedOn w:val="Normal"/>
    <w:next w:val="Normal"/>
    <w:link w:val="Tesis-RefNotapieCar"/>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Cambria" w:hAnsi="Times New Roman"/>
      <w:sz w:val="26"/>
      <w:szCs w:val="20"/>
      <w:vertAlign w:val="superscript"/>
    </w:rPr>
  </w:style>
  <w:style w:type="character" w:customStyle="1" w:styleId="Tesis-RefNotapieCar">
    <w:name w:val="Tesis-Ref. Nota pie Car"/>
    <w:link w:val="Tesis-RefNotapie"/>
    <w:rsid w:val="008F3DD9"/>
    <w:rPr>
      <w:rFonts w:ascii="Times New Roman" w:eastAsia="Cambria" w:hAnsi="Times New Roman" w:cs="Times New Roman"/>
      <w:sz w:val="26"/>
      <w:szCs w:val="20"/>
      <w:vertAlign w:val="superscript"/>
      <w:lang w:val="es-ES"/>
    </w:rPr>
  </w:style>
  <w:style w:type="paragraph" w:customStyle="1" w:styleId="TesisCursiva">
    <w:name w:val="Tesis Cursiva"/>
    <w:basedOn w:val="Normal"/>
    <w:rsid w:val="008F3DD9"/>
    <w:pPr>
      <w:tabs>
        <w:tab w:val="clear" w:pos="709"/>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pPr>
    <w:rPr>
      <w:rFonts w:ascii="Times New Roman" w:eastAsia="Times New Roman" w:hAnsi="Times New Roman"/>
      <w:i/>
      <w:iCs/>
      <w:sz w:val="26"/>
      <w:szCs w:val="22"/>
      <w:lang w:eastAsia="es-ES"/>
    </w:rPr>
  </w:style>
  <w:style w:type="paragraph" w:customStyle="1" w:styleId="Tesis">
    <w:name w:val="Tesis"/>
    <w:link w:val="TesisCar1"/>
    <w:rsid w:val="008F3DD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s>
      <w:spacing w:after="240" w:line="360" w:lineRule="auto"/>
      <w:ind w:firstLine="567"/>
      <w:jc w:val="both"/>
    </w:pPr>
    <w:rPr>
      <w:rFonts w:ascii="Times New Roman" w:eastAsia="Times New Roman" w:hAnsi="Times New Roman"/>
      <w:sz w:val="26"/>
      <w:szCs w:val="22"/>
    </w:rPr>
  </w:style>
  <w:style w:type="character" w:customStyle="1" w:styleId="TesisCar1">
    <w:name w:val="Tesis Car1"/>
    <w:link w:val="Tesis"/>
    <w:rsid w:val="008F3DD9"/>
    <w:rPr>
      <w:rFonts w:ascii="Times New Roman" w:eastAsia="Times New Roman" w:hAnsi="Times New Roman"/>
      <w:sz w:val="26"/>
      <w:szCs w:val="22"/>
      <w:lang w:val="es-ES" w:bidi="ar-SA"/>
    </w:rPr>
  </w:style>
  <w:style w:type="paragraph" w:customStyle="1" w:styleId="Tesis-Cita">
    <w:name w:val="Tesis-Cita"/>
    <w:basedOn w:val="Tesis"/>
    <w:next w:val="Tesis"/>
    <w:link w:val="Tesis-CitaCar1"/>
    <w:rsid w:val="008F3DD9"/>
    <w:pPr>
      <w:ind w:left="851" w:right="851" w:firstLine="0"/>
    </w:pPr>
    <w:rPr>
      <w:bCs/>
      <w:sz w:val="20"/>
    </w:rPr>
  </w:style>
  <w:style w:type="character" w:customStyle="1" w:styleId="Tesis-CitaCar1">
    <w:name w:val="Tesis-Cita Car1"/>
    <w:link w:val="Tesis-Cita"/>
    <w:rsid w:val="008F3DD9"/>
    <w:rPr>
      <w:rFonts w:ascii="Times New Roman" w:eastAsia="Times New Roman" w:hAnsi="Times New Roman" w:cs="Times New Roman"/>
      <w:bCs/>
      <w:szCs w:val="22"/>
      <w:lang w:val="es-ES"/>
    </w:rPr>
  </w:style>
  <w:style w:type="paragraph" w:customStyle="1" w:styleId="Tesis-Ttulo3">
    <w:name w:val="Tesis-Título3"/>
    <w:basedOn w:val="Tesis"/>
    <w:next w:val="Tesis"/>
    <w:qFormat/>
    <w:rsid w:val="008F3DD9"/>
    <w:pPr>
      <w:spacing w:before="1080"/>
    </w:pPr>
    <w:rPr>
      <w:b/>
      <w:smallCaps/>
    </w:rPr>
  </w:style>
  <w:style w:type="paragraph" w:customStyle="1" w:styleId="Tesis-Vieta">
    <w:name w:val="Tesis-Viñeta"/>
    <w:basedOn w:val="Tesis"/>
    <w:rsid w:val="008F3DD9"/>
    <w:pPr>
      <w:numPr>
        <w:numId w:val="1"/>
      </w:numPr>
      <w:ind w:left="1080" w:hanging="720"/>
      <w:contextualSpacing/>
    </w:pPr>
    <w:rPr>
      <w:szCs w:val="20"/>
    </w:rPr>
  </w:style>
  <w:style w:type="character" w:customStyle="1" w:styleId="shorttext">
    <w:name w:val="short_text"/>
    <w:rsid w:val="008F3DD9"/>
  </w:style>
  <w:style w:type="character" w:customStyle="1" w:styleId="Ttulo1Car">
    <w:name w:val="Título 1 Car"/>
    <w:uiPriority w:val="9"/>
    <w:rsid w:val="00CB0488"/>
    <w:rPr>
      <w:rFonts w:ascii="Calibri" w:eastAsia="MS Gothic" w:hAnsi="Calibri" w:cs="Times New Roman"/>
      <w:color w:val="365F91"/>
      <w:sz w:val="32"/>
      <w:szCs w:val="32"/>
      <w:lang w:val="es-ES" w:eastAsia="ja-JP"/>
    </w:rPr>
  </w:style>
  <w:style w:type="character" w:customStyle="1" w:styleId="Ttulo2Car">
    <w:name w:val="Título 2 Car"/>
    <w:uiPriority w:val="9"/>
    <w:rsid w:val="00CB0488"/>
    <w:rPr>
      <w:rFonts w:ascii="Calibri" w:eastAsia="MS Gothic" w:hAnsi="Calibri" w:cs="Times New Roman"/>
      <w:color w:val="365F91"/>
      <w:sz w:val="26"/>
      <w:szCs w:val="26"/>
      <w:lang w:val="es-ES" w:eastAsia="ja-JP"/>
    </w:rPr>
  </w:style>
  <w:style w:type="character" w:customStyle="1" w:styleId="Ttulo3Car">
    <w:name w:val="Título 3 Car"/>
    <w:uiPriority w:val="9"/>
    <w:rsid w:val="00CB0488"/>
    <w:rPr>
      <w:rFonts w:ascii="Calibri" w:eastAsia="MS Gothic" w:hAnsi="Calibri" w:cs="Times New Roman"/>
      <w:color w:val="243F60"/>
      <w:lang w:val="es-ES" w:eastAsia="ja-JP"/>
    </w:rPr>
  </w:style>
  <w:style w:type="character" w:customStyle="1" w:styleId="Ttulo5Car">
    <w:name w:val="Título 5 Car"/>
    <w:uiPriority w:val="9"/>
    <w:rsid w:val="00CB0488"/>
    <w:rPr>
      <w:rFonts w:ascii="Calibri" w:eastAsia="MS Gothic" w:hAnsi="Calibri" w:cs="Times New Roman"/>
      <w:color w:val="365F91"/>
      <w:sz w:val="22"/>
      <w:lang w:val="es-ES" w:eastAsia="ja-JP"/>
    </w:rPr>
  </w:style>
  <w:style w:type="character" w:customStyle="1" w:styleId="Ttulo6Car">
    <w:name w:val="Título 6 Car"/>
    <w:rsid w:val="00CB0488"/>
    <w:rPr>
      <w:rFonts w:ascii="Calibri" w:eastAsia="MS Gothic" w:hAnsi="Calibri" w:cs="Times New Roman"/>
      <w:color w:val="243F60"/>
      <w:sz w:val="22"/>
      <w:lang w:val="es-ES" w:eastAsia="ja-JP"/>
    </w:rPr>
  </w:style>
  <w:style w:type="character" w:customStyle="1" w:styleId="Ttulo7Car">
    <w:name w:val="Título 7 Car"/>
    <w:rsid w:val="00CB0488"/>
    <w:rPr>
      <w:rFonts w:ascii="Calibri" w:eastAsia="MS Gothic" w:hAnsi="Calibri" w:cs="Times New Roman"/>
      <w:i/>
      <w:iCs/>
      <w:color w:val="243F60"/>
      <w:sz w:val="22"/>
      <w:lang w:val="es-ES" w:eastAsia="ja-JP"/>
    </w:rPr>
  </w:style>
  <w:style w:type="character" w:customStyle="1" w:styleId="Ttulo8Car">
    <w:name w:val="Título 8 Car"/>
    <w:rsid w:val="00CB0488"/>
    <w:rPr>
      <w:rFonts w:ascii="Calibri" w:eastAsia="MS Gothic" w:hAnsi="Calibri" w:cs="Times New Roman"/>
      <w:color w:val="272727"/>
      <w:sz w:val="21"/>
      <w:szCs w:val="21"/>
      <w:lang w:val="es-ES" w:eastAsia="ja-JP"/>
    </w:rPr>
  </w:style>
  <w:style w:type="character" w:customStyle="1" w:styleId="Ttulo9Car">
    <w:name w:val="Título 9 Car"/>
    <w:rsid w:val="00CB0488"/>
    <w:rPr>
      <w:rFonts w:ascii="Calibri" w:eastAsia="MS Gothic" w:hAnsi="Calibri" w:cs="Times New Roman"/>
      <w:i/>
      <w:iCs/>
      <w:color w:val="272727"/>
      <w:sz w:val="21"/>
      <w:szCs w:val="21"/>
      <w:lang w:val="es-ES" w:eastAsia="ja-JP"/>
    </w:rPr>
  </w:style>
  <w:style w:type="paragraph" w:styleId="Piedepgina">
    <w:name w:val="footer"/>
    <w:basedOn w:val="Normal"/>
    <w:link w:val="PiedepginaCar2"/>
    <w:uiPriority w:val="99"/>
    <w:rsid w:val="00CB0488"/>
    <w:pPr>
      <w:tabs>
        <w:tab w:val="clear" w:pos="709"/>
        <w:tab w:val="center" w:pos="4252"/>
        <w:tab w:val="right" w:pos="8504"/>
      </w:tabs>
      <w:spacing w:line="240" w:lineRule="auto"/>
      <w:jc w:val="left"/>
    </w:pPr>
    <w:rPr>
      <w:rFonts w:ascii="Times New Roman" w:eastAsia="Times New Roman" w:hAnsi="Times New Roman"/>
      <w:sz w:val="20"/>
      <w:szCs w:val="20"/>
    </w:rPr>
  </w:style>
  <w:style w:type="character" w:customStyle="1" w:styleId="PiedepginaCar">
    <w:name w:val="Pie de página Car"/>
    <w:uiPriority w:val="99"/>
    <w:rsid w:val="00CB0488"/>
    <w:rPr>
      <w:rFonts w:ascii="Times" w:eastAsia="MS Mincho" w:hAnsi="Times" w:cs="Times New Roman"/>
      <w:sz w:val="22"/>
      <w:lang w:val="es-ES" w:eastAsia="ja-JP"/>
    </w:rPr>
  </w:style>
  <w:style w:type="character" w:styleId="Nmerodepgina">
    <w:name w:val="page number"/>
    <w:basedOn w:val="Fuentedeprrafopredeter"/>
    <w:semiHidden/>
    <w:rsid w:val="00CB0488"/>
  </w:style>
  <w:style w:type="paragraph" w:styleId="Textoindependiente3">
    <w:name w:val="Body Text 3"/>
    <w:basedOn w:val="Normal"/>
    <w:link w:val="Textoindependiente3Car2"/>
    <w:semiHidden/>
    <w:rsid w:val="00CB0488"/>
    <w:pPr>
      <w:tabs>
        <w:tab w:val="clear" w:pos="709"/>
      </w:tabs>
      <w:spacing w:line="240" w:lineRule="auto"/>
      <w:jc w:val="left"/>
    </w:pPr>
    <w:rPr>
      <w:rFonts w:ascii="Times New Roman" w:eastAsia="Times New Roman" w:hAnsi="Times New Roman"/>
      <w:sz w:val="16"/>
      <w:szCs w:val="16"/>
    </w:rPr>
  </w:style>
  <w:style w:type="character" w:customStyle="1" w:styleId="Textoindependiente3Car">
    <w:name w:val="Texto independiente 3 Car"/>
    <w:semiHidden/>
    <w:rsid w:val="00CB0488"/>
    <w:rPr>
      <w:rFonts w:ascii="Times" w:eastAsia="MS Mincho" w:hAnsi="Times" w:cs="Times New Roman"/>
      <w:sz w:val="16"/>
      <w:szCs w:val="16"/>
      <w:lang w:val="es-ES" w:eastAsia="ja-JP"/>
    </w:rPr>
  </w:style>
  <w:style w:type="character" w:customStyle="1" w:styleId="Textoindependiente3Car2">
    <w:name w:val="Texto independiente 3 Car2"/>
    <w:link w:val="Textoindependiente3"/>
    <w:semiHidden/>
    <w:rsid w:val="00CB0488"/>
    <w:rPr>
      <w:rFonts w:ascii="Times New Roman" w:eastAsia="Times New Roman" w:hAnsi="Times New Roman" w:cs="Times New Roman"/>
      <w:sz w:val="16"/>
      <w:szCs w:val="16"/>
      <w:lang w:val="es-ES"/>
    </w:rPr>
  </w:style>
  <w:style w:type="character" w:customStyle="1" w:styleId="st">
    <w:name w:val="st"/>
    <w:rsid w:val="00CB0488"/>
  </w:style>
  <w:style w:type="character" w:customStyle="1" w:styleId="FootnoteTextChar1">
    <w:name w:val="Footnote Text Char1"/>
    <w:aliases w:val="rjuam Char1,Texto nota pie1 Car Car Car Car Car Car Char,Texto nota pie1 Car Car Car Car Car Car Car Car Car Car Char,fn Char Char"/>
    <w:rsid w:val="00CB0488"/>
    <w:rPr>
      <w:lang w:val="es-ES" w:eastAsia="es-ES"/>
    </w:rPr>
  </w:style>
  <w:style w:type="paragraph" w:styleId="Sangradetextonormal">
    <w:name w:val="Body Text Indent"/>
    <w:basedOn w:val="Normal"/>
    <w:link w:val="SangradetextonormalCar2"/>
    <w:unhideWhenUsed/>
    <w:rsid w:val="00CB0488"/>
    <w:pPr>
      <w:tabs>
        <w:tab w:val="clear" w:pos="709"/>
      </w:tabs>
      <w:spacing w:line="240" w:lineRule="auto"/>
      <w:ind w:left="283"/>
      <w:jc w:val="left"/>
    </w:pPr>
    <w:rPr>
      <w:rFonts w:ascii="Times New Roman" w:eastAsia="Times New Roman" w:hAnsi="Times New Roman"/>
      <w:sz w:val="20"/>
      <w:szCs w:val="20"/>
    </w:rPr>
  </w:style>
  <w:style w:type="character" w:customStyle="1" w:styleId="SangradetextonormalCar">
    <w:name w:val="Sangría de texto normal Car"/>
    <w:semiHidden/>
    <w:rsid w:val="00CB0488"/>
    <w:rPr>
      <w:rFonts w:ascii="Times" w:eastAsia="MS Mincho" w:hAnsi="Times" w:cs="Times New Roman"/>
      <w:sz w:val="22"/>
      <w:lang w:val="es-ES" w:eastAsia="ja-JP"/>
    </w:rPr>
  </w:style>
  <w:style w:type="character" w:customStyle="1" w:styleId="SangradetextonormalCar2">
    <w:name w:val="Sangría de texto normal Car2"/>
    <w:link w:val="Sangradetextonormal"/>
    <w:rsid w:val="00CB0488"/>
    <w:rPr>
      <w:rFonts w:ascii="Times New Roman" w:eastAsia="Times New Roman" w:hAnsi="Times New Roman" w:cs="Times New Roman"/>
      <w:lang w:val="es-ES"/>
    </w:rPr>
  </w:style>
  <w:style w:type="paragraph" w:styleId="Textoindependiente2">
    <w:name w:val="Body Text 2"/>
    <w:basedOn w:val="Normal"/>
    <w:link w:val="Textoindependiente2Car2"/>
    <w:unhideWhenUsed/>
    <w:rsid w:val="00CB0488"/>
    <w:pPr>
      <w:tabs>
        <w:tab w:val="clear" w:pos="709"/>
      </w:tabs>
      <w:spacing w:line="480" w:lineRule="auto"/>
      <w:jc w:val="left"/>
    </w:pPr>
    <w:rPr>
      <w:rFonts w:ascii="Times New Roman" w:eastAsia="Times New Roman" w:hAnsi="Times New Roman"/>
      <w:sz w:val="20"/>
      <w:szCs w:val="20"/>
    </w:rPr>
  </w:style>
  <w:style w:type="character" w:customStyle="1" w:styleId="Textoindependiente2Car">
    <w:name w:val="Texto independiente 2 Car"/>
    <w:semiHidden/>
    <w:rsid w:val="00CB0488"/>
    <w:rPr>
      <w:rFonts w:ascii="Times" w:eastAsia="MS Mincho" w:hAnsi="Times" w:cs="Times New Roman"/>
      <w:sz w:val="22"/>
      <w:lang w:val="es-ES" w:eastAsia="ja-JP"/>
    </w:rPr>
  </w:style>
  <w:style w:type="character" w:customStyle="1" w:styleId="Textoindependiente2Car2">
    <w:name w:val="Texto independiente 2 Car2"/>
    <w:link w:val="Textoindependiente2"/>
    <w:rsid w:val="00CB0488"/>
    <w:rPr>
      <w:rFonts w:ascii="Times New Roman" w:eastAsia="Times New Roman" w:hAnsi="Times New Roman" w:cs="Times New Roman"/>
      <w:lang w:val="es-ES"/>
    </w:rPr>
  </w:style>
  <w:style w:type="paragraph" w:styleId="Textodeglobo">
    <w:name w:val="Balloon Text"/>
    <w:basedOn w:val="Normal"/>
    <w:link w:val="TextodegloboCar2"/>
    <w:uiPriority w:val="99"/>
    <w:unhideWhenUsed/>
    <w:rsid w:val="00CB0488"/>
    <w:pPr>
      <w:tabs>
        <w:tab w:val="clear" w:pos="709"/>
      </w:tabs>
      <w:spacing w:line="240" w:lineRule="auto"/>
      <w:jc w:val="left"/>
    </w:pPr>
    <w:rPr>
      <w:rFonts w:ascii="Tahoma" w:eastAsia="Times New Roman" w:hAnsi="Tahoma"/>
      <w:sz w:val="16"/>
      <w:szCs w:val="16"/>
    </w:rPr>
  </w:style>
  <w:style w:type="character" w:customStyle="1" w:styleId="TextodegloboCar">
    <w:name w:val="Texto de globo Car"/>
    <w:uiPriority w:val="99"/>
    <w:semiHidden/>
    <w:rsid w:val="00CB0488"/>
    <w:rPr>
      <w:rFonts w:ascii="Segoe UI" w:eastAsia="MS Mincho" w:hAnsi="Segoe UI" w:cs="Segoe UI"/>
      <w:sz w:val="18"/>
      <w:szCs w:val="18"/>
      <w:lang w:val="es-ES" w:eastAsia="ja-JP"/>
    </w:rPr>
  </w:style>
  <w:style w:type="character" w:customStyle="1" w:styleId="TextodegloboCar2">
    <w:name w:val="Texto de globo Car2"/>
    <w:link w:val="Textodeglobo"/>
    <w:rsid w:val="00CB0488"/>
    <w:rPr>
      <w:rFonts w:ascii="Tahoma" w:eastAsia="Times New Roman" w:hAnsi="Tahoma" w:cs="Times New Roman"/>
      <w:sz w:val="16"/>
      <w:szCs w:val="16"/>
      <w:lang w:val="es-ES"/>
    </w:rPr>
  </w:style>
  <w:style w:type="paragraph" w:styleId="Encabezado">
    <w:name w:val="header"/>
    <w:basedOn w:val="Normal"/>
    <w:link w:val="EncabezadoCar2"/>
    <w:uiPriority w:val="99"/>
    <w:unhideWhenUsed/>
    <w:rsid w:val="00CB0488"/>
    <w:pPr>
      <w:tabs>
        <w:tab w:val="clear" w:pos="709"/>
        <w:tab w:val="center" w:pos="4680"/>
        <w:tab w:val="right" w:pos="9360"/>
      </w:tabs>
      <w:spacing w:line="240" w:lineRule="auto"/>
      <w:jc w:val="left"/>
    </w:pPr>
    <w:rPr>
      <w:rFonts w:ascii="Times New Roman" w:eastAsia="Times New Roman" w:hAnsi="Times New Roman"/>
      <w:sz w:val="20"/>
      <w:szCs w:val="20"/>
    </w:rPr>
  </w:style>
  <w:style w:type="character" w:customStyle="1" w:styleId="EncabezadoCar">
    <w:name w:val="Encabezado Car"/>
    <w:uiPriority w:val="99"/>
    <w:rsid w:val="00CB0488"/>
    <w:rPr>
      <w:rFonts w:ascii="Times" w:eastAsia="MS Mincho" w:hAnsi="Times" w:cs="Times New Roman"/>
      <w:sz w:val="22"/>
      <w:lang w:val="es-ES" w:eastAsia="ja-JP"/>
    </w:rPr>
  </w:style>
  <w:style w:type="character" w:customStyle="1" w:styleId="EncabezadoCar2">
    <w:name w:val="Encabezado Car2"/>
    <w:link w:val="Encabezado"/>
    <w:rsid w:val="00CB0488"/>
    <w:rPr>
      <w:rFonts w:ascii="Times New Roman" w:eastAsia="Times New Roman" w:hAnsi="Times New Roman" w:cs="Times New Roman"/>
      <w:lang w:val="es-ES"/>
    </w:rPr>
  </w:style>
  <w:style w:type="character" w:customStyle="1" w:styleId="PiedepginaCar2">
    <w:name w:val="Pie de página Car2"/>
    <w:link w:val="Piedepgina"/>
    <w:uiPriority w:val="99"/>
    <w:rsid w:val="00CB0488"/>
    <w:rPr>
      <w:rFonts w:ascii="Times New Roman" w:eastAsia="Times New Roman" w:hAnsi="Times New Roman" w:cs="Times New Roman"/>
      <w:lang w:val="es-ES"/>
    </w:rPr>
  </w:style>
  <w:style w:type="paragraph" w:styleId="Sangra3detindependiente">
    <w:name w:val="Body Text Indent 3"/>
    <w:basedOn w:val="Normal"/>
    <w:link w:val="Sangra3detindependienteCar2"/>
    <w:semiHidden/>
    <w:unhideWhenUsed/>
    <w:rsid w:val="00CB0488"/>
    <w:pPr>
      <w:tabs>
        <w:tab w:val="clear" w:pos="709"/>
      </w:tabs>
      <w:spacing w:line="240" w:lineRule="auto"/>
      <w:ind w:left="360"/>
      <w:jc w:val="left"/>
    </w:pPr>
    <w:rPr>
      <w:rFonts w:ascii="Times New Roman" w:eastAsia="Times New Roman" w:hAnsi="Times New Roman"/>
      <w:sz w:val="16"/>
      <w:szCs w:val="16"/>
    </w:rPr>
  </w:style>
  <w:style w:type="character" w:customStyle="1" w:styleId="Sangra3detindependienteCar">
    <w:name w:val="Sangría 3 de t. independiente Car"/>
    <w:semiHidden/>
    <w:rsid w:val="00CB0488"/>
    <w:rPr>
      <w:rFonts w:ascii="Times" w:eastAsia="MS Mincho" w:hAnsi="Times" w:cs="Times New Roman"/>
      <w:sz w:val="16"/>
      <w:szCs w:val="16"/>
      <w:lang w:val="es-ES" w:eastAsia="ja-JP"/>
    </w:rPr>
  </w:style>
  <w:style w:type="character" w:customStyle="1" w:styleId="Sangra3detindependienteCar2">
    <w:name w:val="Sangría 3 de t. independiente Car2"/>
    <w:link w:val="Sangra3detindependiente"/>
    <w:semiHidden/>
    <w:rsid w:val="00CB0488"/>
    <w:rPr>
      <w:rFonts w:ascii="Times New Roman" w:eastAsia="Times New Roman" w:hAnsi="Times New Roman" w:cs="Times New Roman"/>
      <w:sz w:val="16"/>
      <w:szCs w:val="16"/>
      <w:lang w:val="es-ES"/>
    </w:rPr>
  </w:style>
  <w:style w:type="paragraph" w:styleId="Textoindependiente">
    <w:name w:val="Body Text"/>
    <w:basedOn w:val="Normal"/>
    <w:link w:val="TextoindependienteCar2"/>
    <w:rsid w:val="00CB0488"/>
    <w:pPr>
      <w:tabs>
        <w:tab w:val="clear" w:pos="709"/>
      </w:tabs>
      <w:spacing w:line="240" w:lineRule="auto"/>
      <w:jc w:val="left"/>
    </w:pPr>
    <w:rPr>
      <w:rFonts w:ascii="Times New Roman" w:eastAsia="Times New Roman" w:hAnsi="Times New Roman"/>
      <w:sz w:val="20"/>
      <w:szCs w:val="20"/>
    </w:rPr>
  </w:style>
  <w:style w:type="character" w:customStyle="1" w:styleId="TextoindependienteCar">
    <w:name w:val="Texto independiente Car"/>
    <w:semiHidden/>
    <w:rsid w:val="00CB0488"/>
    <w:rPr>
      <w:rFonts w:ascii="Times" w:eastAsia="MS Mincho" w:hAnsi="Times" w:cs="Times New Roman"/>
      <w:sz w:val="22"/>
      <w:lang w:val="es-ES" w:eastAsia="ja-JP"/>
    </w:rPr>
  </w:style>
  <w:style w:type="character" w:customStyle="1" w:styleId="TextoindependienteCar2">
    <w:name w:val="Texto independiente Car2"/>
    <w:link w:val="Textoindependiente"/>
    <w:rsid w:val="00CB0488"/>
    <w:rPr>
      <w:rFonts w:ascii="Times New Roman" w:eastAsia="Times New Roman" w:hAnsi="Times New Roman" w:cs="Times New Roman"/>
      <w:lang w:val="es-ES"/>
    </w:rPr>
  </w:style>
  <w:style w:type="paragraph" w:customStyle="1" w:styleId="Prrafodelista1">
    <w:name w:val="Párrafo de lista1"/>
    <w:basedOn w:val="Normal"/>
    <w:qFormat/>
    <w:rsid w:val="00CB0488"/>
    <w:pPr>
      <w:tabs>
        <w:tab w:val="clear" w:pos="709"/>
      </w:tabs>
      <w:spacing w:line="240" w:lineRule="auto"/>
      <w:ind w:left="708"/>
      <w:jc w:val="left"/>
    </w:pPr>
    <w:rPr>
      <w:rFonts w:ascii="Times New Roman" w:eastAsia="Times New Roman" w:hAnsi="Times New Roman"/>
      <w:sz w:val="24"/>
      <w:lang w:eastAsia="es-ES"/>
    </w:rPr>
  </w:style>
  <w:style w:type="character" w:customStyle="1" w:styleId="ecxencabezadocar">
    <w:name w:val="ecxencabezadocar"/>
    <w:rsid w:val="00CB0488"/>
  </w:style>
  <w:style w:type="paragraph" w:styleId="Sangra2detindependiente">
    <w:name w:val="Body Text Indent 2"/>
    <w:basedOn w:val="Normal"/>
    <w:link w:val="Sangra2detindependienteCar2"/>
    <w:unhideWhenUsed/>
    <w:rsid w:val="00CB0488"/>
    <w:pPr>
      <w:tabs>
        <w:tab w:val="clear" w:pos="709"/>
      </w:tabs>
      <w:spacing w:line="480" w:lineRule="auto"/>
      <w:ind w:left="360"/>
      <w:jc w:val="left"/>
    </w:pPr>
    <w:rPr>
      <w:rFonts w:ascii="Times New Roman" w:eastAsia="Times New Roman" w:hAnsi="Times New Roman"/>
      <w:sz w:val="20"/>
      <w:szCs w:val="20"/>
    </w:rPr>
  </w:style>
  <w:style w:type="character" w:customStyle="1" w:styleId="Sangra2detindependienteCar">
    <w:name w:val="Sangría 2 de t. independiente Car"/>
    <w:semiHidden/>
    <w:rsid w:val="00CB0488"/>
    <w:rPr>
      <w:rFonts w:ascii="Times" w:eastAsia="MS Mincho" w:hAnsi="Times" w:cs="Times New Roman"/>
      <w:sz w:val="22"/>
      <w:lang w:val="es-ES" w:eastAsia="ja-JP"/>
    </w:rPr>
  </w:style>
  <w:style w:type="character" w:customStyle="1" w:styleId="Sangra2detindependienteCar2">
    <w:name w:val="Sangría 2 de t. independiente Car2"/>
    <w:link w:val="Sangra2detindependiente"/>
    <w:rsid w:val="00CB0488"/>
    <w:rPr>
      <w:rFonts w:ascii="Times New Roman" w:eastAsia="Times New Roman" w:hAnsi="Times New Roman" w:cs="Times New Roman"/>
      <w:lang w:val="es-ES"/>
    </w:rPr>
  </w:style>
  <w:style w:type="character" w:customStyle="1" w:styleId="citation">
    <w:name w:val="citation"/>
    <w:basedOn w:val="Fuentedeprrafopredeter"/>
    <w:rsid w:val="00CB0488"/>
  </w:style>
  <w:style w:type="character" w:customStyle="1" w:styleId="a-size-large1">
    <w:name w:val="a-size-large1"/>
    <w:rsid w:val="00CB0488"/>
    <w:rPr>
      <w:rFonts w:ascii="Arial" w:hAnsi="Arial" w:cs="Arial" w:hint="default"/>
    </w:rPr>
  </w:style>
  <w:style w:type="paragraph" w:styleId="NormalWeb">
    <w:name w:val="Normal (Web)"/>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Sangra2detindependienteCar1">
    <w:name w:val="Sangría 2 de t. independiente Car1"/>
    <w:rsid w:val="00CB0488"/>
    <w:rPr>
      <w:sz w:val="24"/>
      <w:szCs w:val="24"/>
      <w:lang w:val="es-ES" w:eastAsia="es-ES"/>
    </w:rPr>
  </w:style>
  <w:style w:type="character" w:customStyle="1" w:styleId="SangradetextonormalCar1">
    <w:name w:val="Sangría de texto normal Car1"/>
    <w:rsid w:val="00CB0488"/>
    <w:rPr>
      <w:sz w:val="24"/>
      <w:szCs w:val="24"/>
    </w:rPr>
  </w:style>
  <w:style w:type="character" w:styleId="Refdecomentario">
    <w:name w:val="annotation reference"/>
    <w:uiPriority w:val="99"/>
    <w:semiHidden/>
    <w:unhideWhenUsed/>
    <w:rsid w:val="00CB0488"/>
    <w:rPr>
      <w:sz w:val="16"/>
      <w:szCs w:val="16"/>
    </w:rPr>
  </w:style>
  <w:style w:type="paragraph" w:styleId="Textocomentario">
    <w:name w:val="annotation text"/>
    <w:basedOn w:val="Normal"/>
    <w:link w:val="TextocomentarioCar"/>
    <w:uiPriority w:val="99"/>
    <w:semiHidden/>
    <w:unhideWhenUsed/>
    <w:rsid w:val="00CB0488"/>
    <w:pPr>
      <w:tabs>
        <w:tab w:val="clear" w:pos="709"/>
      </w:tabs>
      <w:spacing w:line="240" w:lineRule="auto"/>
      <w:jc w:val="left"/>
    </w:pPr>
    <w:rPr>
      <w:rFonts w:ascii="Times New Roman" w:eastAsia="Times New Roman" w:hAnsi="Times New Roman"/>
      <w:sz w:val="20"/>
      <w:szCs w:val="20"/>
    </w:rPr>
  </w:style>
  <w:style w:type="character" w:customStyle="1" w:styleId="TextocomentarioCar">
    <w:name w:val="Texto comentario Car"/>
    <w:link w:val="Textocomentario"/>
    <w:uiPriority w:val="99"/>
    <w:semiHidden/>
    <w:rsid w:val="00CB0488"/>
    <w:rPr>
      <w:rFonts w:ascii="Times New Roman" w:eastAsia="Times New Roman" w:hAnsi="Times New Roman" w:cs="Times New Roman"/>
      <w:sz w:val="20"/>
      <w:szCs w:val="20"/>
      <w:lang w:val="es-ES"/>
    </w:rPr>
  </w:style>
  <w:style w:type="paragraph" w:styleId="Ttulo">
    <w:name w:val="Title"/>
    <w:basedOn w:val="Normal"/>
    <w:link w:val="TtuloCar2"/>
    <w:qFormat/>
    <w:rsid w:val="00CB0488"/>
    <w:pPr>
      <w:tabs>
        <w:tab w:val="clear" w:pos="709"/>
      </w:tabs>
      <w:spacing w:line="240" w:lineRule="auto"/>
      <w:jc w:val="center"/>
    </w:pPr>
    <w:rPr>
      <w:rFonts w:ascii="Times New Roman" w:eastAsia="Times New Roman" w:hAnsi="Times New Roman"/>
      <w:b/>
      <w:bCs/>
      <w:sz w:val="20"/>
      <w:szCs w:val="20"/>
      <w:lang w:val="en-GB"/>
    </w:rPr>
  </w:style>
  <w:style w:type="character" w:customStyle="1" w:styleId="TtuloCar2">
    <w:name w:val="Título Car2"/>
    <w:link w:val="Ttulo"/>
    <w:rsid w:val="00CB0488"/>
    <w:rPr>
      <w:rFonts w:ascii="Times New Roman" w:eastAsia="Times New Roman" w:hAnsi="Times New Roman" w:cs="Times New Roman"/>
      <w:b/>
      <w:bCs/>
      <w:lang w:val="en-GB"/>
    </w:rPr>
  </w:style>
  <w:style w:type="character" w:customStyle="1" w:styleId="TtuloCar">
    <w:name w:val="Título Car"/>
    <w:rsid w:val="00CB0488"/>
    <w:rPr>
      <w:rFonts w:ascii="Calibri" w:eastAsia="MS Gothic" w:hAnsi="Calibri" w:cs="Times New Roman"/>
      <w:color w:val="17365D"/>
      <w:spacing w:val="5"/>
      <w:kern w:val="28"/>
      <w:sz w:val="52"/>
      <w:szCs w:val="52"/>
      <w:lang w:eastAsia="es-ES"/>
    </w:rPr>
  </w:style>
  <w:style w:type="character" w:customStyle="1" w:styleId="Textoindependiente3Car1">
    <w:name w:val="Texto independiente 3 Car1"/>
    <w:semiHidden/>
    <w:rsid w:val="00CB0488"/>
    <w:rPr>
      <w:sz w:val="16"/>
      <w:szCs w:val="16"/>
    </w:rPr>
  </w:style>
  <w:style w:type="character" w:customStyle="1" w:styleId="TextodegloboCar1">
    <w:name w:val="Texto de globo Car1"/>
    <w:rsid w:val="00CB0488"/>
    <w:rPr>
      <w:rFonts w:ascii="Tahoma" w:hAnsi="Tahoma" w:cs="Tahoma"/>
      <w:sz w:val="16"/>
      <w:szCs w:val="16"/>
    </w:rPr>
  </w:style>
  <w:style w:type="character" w:customStyle="1" w:styleId="Ttulo1Car1">
    <w:name w:val="Título 1 Car1"/>
    <w:link w:val="Ttulo1"/>
    <w:rsid w:val="00CB0488"/>
    <w:rPr>
      <w:rFonts w:ascii="Times New Roman" w:eastAsia="Times New Roman" w:hAnsi="Times New Roman" w:cs="Times New Roman"/>
      <w:b/>
      <w:bCs/>
      <w:lang w:val="es-ES"/>
    </w:rPr>
  </w:style>
  <w:style w:type="character" w:customStyle="1" w:styleId="Ttulo2Car1">
    <w:name w:val="Título 2 Car1"/>
    <w:link w:val="Ttulo2"/>
    <w:rsid w:val="00CB0488"/>
    <w:rPr>
      <w:rFonts w:ascii="Times New Roman" w:eastAsia="Times New Roman" w:hAnsi="Times New Roman" w:cs="Times New Roman"/>
      <w:lang w:val="es-ES"/>
    </w:rPr>
  </w:style>
  <w:style w:type="character" w:customStyle="1" w:styleId="Ttulo3Car1">
    <w:name w:val="Título 3 Car1"/>
    <w:link w:val="Ttulo3"/>
    <w:rsid w:val="00CB0488"/>
    <w:rPr>
      <w:rFonts w:ascii="Times New Roman" w:eastAsia="Times New Roman" w:hAnsi="Times New Roman" w:cs="Times New Roman"/>
      <w:b/>
      <w:bCs/>
      <w:lang w:val="en-GB"/>
    </w:rPr>
  </w:style>
  <w:style w:type="character" w:customStyle="1" w:styleId="Ttulo4Car1">
    <w:name w:val="Título 4 Car1"/>
    <w:rsid w:val="00CB0488"/>
    <w:rPr>
      <w:rFonts w:ascii="Calibri" w:eastAsia="Times New Roman" w:hAnsi="Calibri" w:cs="Times New Roman"/>
      <w:b/>
      <w:bCs/>
      <w:sz w:val="28"/>
      <w:szCs w:val="28"/>
      <w:lang w:val="en-GB" w:eastAsia="es-ES"/>
    </w:rPr>
  </w:style>
  <w:style w:type="character" w:customStyle="1" w:styleId="Ttulo5Car1">
    <w:name w:val="Título 5 Car1"/>
    <w:link w:val="Ttulo5"/>
    <w:rsid w:val="00CB0488"/>
    <w:rPr>
      <w:rFonts w:ascii="Calibri" w:eastAsia="Times New Roman" w:hAnsi="Calibri" w:cs="Times New Roman"/>
      <w:b/>
      <w:bCs/>
      <w:i/>
      <w:iCs/>
      <w:sz w:val="26"/>
      <w:szCs w:val="26"/>
      <w:lang w:val="en-GB"/>
    </w:rPr>
  </w:style>
  <w:style w:type="character" w:customStyle="1" w:styleId="Ttulo6Car1">
    <w:name w:val="Título 6 Car1"/>
    <w:link w:val="Ttulo6"/>
    <w:rsid w:val="00CB0488"/>
    <w:rPr>
      <w:rFonts w:ascii="CG Times" w:eastAsia="Times New Roman" w:hAnsi="CG Times" w:cs="Times New Roman"/>
      <w:b/>
      <w:bCs/>
    </w:rPr>
  </w:style>
  <w:style w:type="character" w:customStyle="1" w:styleId="Ttulo7Car1">
    <w:name w:val="Título 7 Car1"/>
    <w:link w:val="Ttulo7"/>
    <w:rsid w:val="00CB0488"/>
    <w:rPr>
      <w:rFonts w:ascii="CG Times" w:eastAsia="Times New Roman" w:hAnsi="CG Times" w:cs="Times New Roman"/>
      <w:bCs/>
      <w:u w:val="single"/>
    </w:rPr>
  </w:style>
  <w:style w:type="character" w:customStyle="1" w:styleId="Ttulo8Car1">
    <w:name w:val="Título 8 Car1"/>
    <w:link w:val="Ttulo8"/>
    <w:rsid w:val="00CB0488"/>
    <w:rPr>
      <w:rFonts w:ascii="Calibri" w:eastAsia="Times New Roman" w:hAnsi="Calibri" w:cs="Times New Roman"/>
      <w:i/>
      <w:iCs/>
      <w:lang w:val="en-GB"/>
    </w:rPr>
  </w:style>
  <w:style w:type="character" w:customStyle="1" w:styleId="Ttulo9Car1">
    <w:name w:val="Título 9 Car1"/>
    <w:link w:val="Ttulo9"/>
    <w:rsid w:val="00CB0488"/>
    <w:rPr>
      <w:rFonts w:ascii="Cambria" w:eastAsia="Times New Roman" w:hAnsi="Cambria" w:cs="Times New Roman"/>
      <w:sz w:val="22"/>
      <w:szCs w:val="22"/>
      <w:lang w:val="en-GB"/>
    </w:rPr>
  </w:style>
  <w:style w:type="character" w:customStyle="1" w:styleId="PiedepginaCar1">
    <w:name w:val="Pie de página Car1"/>
    <w:rsid w:val="00CB0488"/>
    <w:rPr>
      <w:sz w:val="24"/>
      <w:szCs w:val="24"/>
      <w:lang w:val="es-ES" w:eastAsia="es-ES"/>
    </w:rPr>
  </w:style>
  <w:style w:type="character" w:customStyle="1" w:styleId="Textoindependiente2Car1">
    <w:name w:val="Texto independiente 2 Car1"/>
    <w:rsid w:val="00CB0488"/>
    <w:rPr>
      <w:sz w:val="24"/>
      <w:szCs w:val="24"/>
    </w:rPr>
  </w:style>
  <w:style w:type="character" w:customStyle="1" w:styleId="EncabezadoCar1">
    <w:name w:val="Encabezado Car1"/>
    <w:rsid w:val="00CB0488"/>
    <w:rPr>
      <w:sz w:val="24"/>
      <w:szCs w:val="24"/>
      <w:lang w:val="es-ES" w:eastAsia="es-ES"/>
    </w:rPr>
  </w:style>
  <w:style w:type="character" w:customStyle="1" w:styleId="Sangra3detindependienteCar1">
    <w:name w:val="Sangría 3 de t. independiente Car1"/>
    <w:semiHidden/>
    <w:rsid w:val="00CB0488"/>
    <w:rPr>
      <w:sz w:val="16"/>
      <w:szCs w:val="16"/>
      <w:lang w:val="es-ES" w:eastAsia="es-ES"/>
    </w:rPr>
  </w:style>
  <w:style w:type="character" w:customStyle="1" w:styleId="TextoindependienteCar1">
    <w:name w:val="Texto independiente Car1"/>
    <w:rsid w:val="00CB0488"/>
    <w:rPr>
      <w:sz w:val="24"/>
      <w:szCs w:val="24"/>
      <w:lang w:val="es-ES" w:eastAsia="es-ES"/>
    </w:rPr>
  </w:style>
  <w:style w:type="character" w:customStyle="1" w:styleId="TtuloCar1">
    <w:name w:val="Título Car1"/>
    <w:rsid w:val="00CB0488"/>
    <w:rPr>
      <w:b/>
      <w:bCs/>
      <w:sz w:val="24"/>
      <w:szCs w:val="24"/>
      <w:lang w:val="es-ES" w:eastAsia="es-ES"/>
    </w:rPr>
  </w:style>
  <w:style w:type="character" w:customStyle="1" w:styleId="toctoggle">
    <w:name w:val="toctoggle"/>
    <w:basedOn w:val="Fuentedeprrafopredeter"/>
    <w:rsid w:val="00CB0488"/>
  </w:style>
  <w:style w:type="character" w:customStyle="1" w:styleId="tocnumber">
    <w:name w:val="tocnumber"/>
    <w:basedOn w:val="Fuentedeprrafopredeter"/>
    <w:rsid w:val="00CB0488"/>
  </w:style>
  <w:style w:type="character" w:customStyle="1" w:styleId="toctext">
    <w:name w:val="toctext"/>
    <w:basedOn w:val="Fuentedeprrafopredeter"/>
    <w:rsid w:val="00CB0488"/>
  </w:style>
  <w:style w:type="character" w:customStyle="1" w:styleId="editsection">
    <w:name w:val="editsection"/>
    <w:basedOn w:val="Fuentedeprrafopredeter"/>
    <w:rsid w:val="00CB0488"/>
  </w:style>
  <w:style w:type="character" w:customStyle="1" w:styleId="corchete-llamada1">
    <w:name w:val="corchete-llamada1"/>
    <w:rsid w:val="00CB0488"/>
    <w:rPr>
      <w:vanish/>
      <w:webHidden w:val="0"/>
      <w:specVanish w:val="0"/>
    </w:rPr>
  </w:style>
  <w:style w:type="character" w:customStyle="1" w:styleId="eacep1">
    <w:name w:val="eacep1"/>
    <w:rsid w:val="00CB0488"/>
    <w:rPr>
      <w:color w:val="000000"/>
    </w:rPr>
  </w:style>
  <w:style w:type="character" w:customStyle="1" w:styleId="eordenaceplema1">
    <w:name w:val="eordenaceplema1"/>
    <w:rsid w:val="00CB0488"/>
    <w:rPr>
      <w:color w:val="0000FF"/>
    </w:rPr>
  </w:style>
  <w:style w:type="character" w:customStyle="1" w:styleId="eabrvnoedit1">
    <w:name w:val="eabrvnoedit1"/>
    <w:rsid w:val="00CB0488"/>
    <w:rPr>
      <w:color w:val="B3B3B3"/>
    </w:rPr>
  </w:style>
  <w:style w:type="character" w:customStyle="1" w:styleId="cname">
    <w:name w:val="cname"/>
    <w:rsid w:val="00CB0488"/>
    <w:rPr>
      <w:b w:val="0"/>
      <w:bCs w:val="0"/>
      <w:i/>
      <w:iCs/>
    </w:rPr>
  </w:style>
  <w:style w:type="paragraph" w:customStyle="1" w:styleId="headlines">
    <w:name w:val="headline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GB" w:eastAsia="es-ES"/>
    </w:rPr>
  </w:style>
  <w:style w:type="character" w:customStyle="1" w:styleId="HTMLconformatoprevioCar1">
    <w:name w:val="HTML con formato previo Car1"/>
    <w:link w:val="HTMLconformatoprevio"/>
    <w:uiPriority w:val="99"/>
    <w:semiHidden/>
    <w:rsid w:val="00CB0488"/>
    <w:rPr>
      <w:rFonts w:ascii="Courier New" w:hAnsi="Courier New" w:cs="Courier New"/>
    </w:rPr>
  </w:style>
  <w:style w:type="paragraph" w:styleId="HTMLconformatoprevio">
    <w:name w:val="HTML Preformatted"/>
    <w:basedOn w:val="Normal"/>
    <w:link w:val="HTMLconformatoprevioCar1"/>
    <w:uiPriority w:val="99"/>
    <w:semiHidden/>
    <w:rsid w:val="00CB0488"/>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szCs w:val="20"/>
    </w:rPr>
  </w:style>
  <w:style w:type="character" w:customStyle="1" w:styleId="HTMLconformatoprevioCar">
    <w:name w:val="HTML con formato previo Car"/>
    <w:uiPriority w:val="99"/>
    <w:semiHidden/>
    <w:rsid w:val="00CB0488"/>
    <w:rPr>
      <w:rFonts w:ascii="Consolas" w:eastAsia="MS Mincho" w:hAnsi="Consolas" w:cs="Times New Roman"/>
      <w:sz w:val="20"/>
      <w:szCs w:val="20"/>
      <w:lang w:val="es-ES" w:eastAsia="ja-JP"/>
    </w:rPr>
  </w:style>
  <w:style w:type="character" w:customStyle="1" w:styleId="elema1">
    <w:name w:val="elema1"/>
    <w:rsid w:val="00CB0488"/>
    <w:rPr>
      <w:color w:val="0000FF"/>
      <w:sz w:val="30"/>
      <w:szCs w:val="30"/>
    </w:rPr>
  </w:style>
  <w:style w:type="character" w:customStyle="1" w:styleId="eetimo1">
    <w:name w:val="eetimo1"/>
    <w:rsid w:val="00CB0488"/>
    <w:rPr>
      <w:rFonts w:ascii="Arial Unicode MS" w:eastAsia="Arial Unicode MS" w:hAnsi="Arial Unicode MS" w:cs="Arial Unicode MS" w:hint="eastAsia"/>
      <w:color w:val="008000"/>
      <w:sz w:val="26"/>
      <w:szCs w:val="26"/>
    </w:rPr>
  </w:style>
  <w:style w:type="character" w:customStyle="1" w:styleId="eabrv1">
    <w:name w:val="eabrv1"/>
    <w:rsid w:val="00CB0488"/>
    <w:rPr>
      <w:color w:val="0000FF"/>
    </w:rPr>
  </w:style>
  <w:style w:type="character" w:customStyle="1" w:styleId="eejemplo1">
    <w:name w:val="eejemplo1"/>
    <w:rsid w:val="00CB0488"/>
    <w:rPr>
      <w:color w:val="800080"/>
    </w:rPr>
  </w:style>
  <w:style w:type="character" w:customStyle="1" w:styleId="efcompleja1">
    <w:name w:val="efcompleja1"/>
    <w:rsid w:val="00CB0488"/>
    <w:rPr>
      <w:color w:val="800000"/>
    </w:rPr>
  </w:style>
  <w:style w:type="character" w:customStyle="1" w:styleId="eordenacepfc1">
    <w:name w:val="eordenacepfc1"/>
    <w:rsid w:val="00CB0488"/>
    <w:rPr>
      <w:color w:val="800000"/>
    </w:rPr>
  </w:style>
  <w:style w:type="character" w:customStyle="1" w:styleId="ereflema1">
    <w:name w:val="ereflema1"/>
    <w:rsid w:val="00CB0488"/>
    <w:rPr>
      <w:color w:val="FF0000"/>
    </w:rPr>
  </w:style>
  <w:style w:type="character" w:customStyle="1" w:styleId="eortografia1">
    <w:name w:val="eortografia1"/>
    <w:rsid w:val="00CB0488"/>
    <w:rPr>
      <w:color w:val="000000"/>
    </w:rPr>
  </w:style>
  <w:style w:type="character" w:customStyle="1" w:styleId="briefcittitle">
    <w:name w:val="briefcittitle"/>
    <w:basedOn w:val="Fuentedeprrafopredeter"/>
    <w:rsid w:val="00CB0488"/>
  </w:style>
  <w:style w:type="character" w:customStyle="1" w:styleId="content1">
    <w:name w:val="content1"/>
    <w:rsid w:val="00CB0488"/>
    <w:rPr>
      <w:rFonts w:ascii="Arial" w:hAnsi="Arial" w:cs="Arial" w:hint="default"/>
      <w:color w:val="333333"/>
      <w:sz w:val="15"/>
      <w:szCs w:val="15"/>
    </w:rPr>
  </w:style>
  <w:style w:type="character" w:customStyle="1" w:styleId="title1">
    <w:name w:val="title1"/>
    <w:rsid w:val="00CB0488"/>
    <w:rPr>
      <w:rFonts w:ascii="Verdana" w:hAnsi="Verdana" w:hint="default"/>
      <w:color w:val="483A23"/>
      <w:sz w:val="22"/>
      <w:szCs w:val="22"/>
    </w:rPr>
  </w:style>
  <w:style w:type="character" w:customStyle="1" w:styleId="subtitle1">
    <w:name w:val="subtitle1"/>
    <w:rsid w:val="00CB0488"/>
    <w:rPr>
      <w:rFonts w:ascii="Arial" w:hAnsi="Arial" w:cs="Arial" w:hint="default"/>
      <w:b/>
      <w:bCs/>
      <w:color w:val="483A23"/>
      <w:sz w:val="16"/>
      <w:szCs w:val="16"/>
    </w:rPr>
  </w:style>
  <w:style w:type="character" w:customStyle="1" w:styleId="bodyheader1">
    <w:name w:val="bodyheader1"/>
    <w:rsid w:val="00CB0488"/>
    <w:rPr>
      <w:rFonts w:ascii="Arial" w:hAnsi="Arial" w:cs="Arial" w:hint="default"/>
      <w:b w:val="0"/>
      <w:bCs w:val="0"/>
      <w:i w:val="0"/>
      <w:iCs w:val="0"/>
      <w:caps w:val="0"/>
      <w:smallCaps w:val="0"/>
      <w:color w:val="372F2A"/>
      <w:sz w:val="14"/>
      <w:szCs w:val="14"/>
    </w:rPr>
  </w:style>
  <w:style w:type="paragraph" w:customStyle="1" w:styleId="top">
    <w:name w:val="top"/>
    <w:basedOn w:val="Normal"/>
    <w:rsid w:val="00CB0488"/>
    <w:pPr>
      <w:pBdr>
        <w:top w:val="single" w:sz="4" w:space="10" w:color="auto"/>
      </w:pBdr>
      <w:tabs>
        <w:tab w:val="clear" w:pos="709"/>
      </w:tabs>
      <w:spacing w:before="400" w:after="100" w:afterAutospacing="1" w:line="240" w:lineRule="auto"/>
      <w:jc w:val="left"/>
    </w:pPr>
    <w:rPr>
      <w:rFonts w:ascii="Times New Roman" w:eastAsia="Times New Roman" w:hAnsi="Times New Roman"/>
      <w:sz w:val="24"/>
      <w:lang w:val="en-GB" w:eastAsia="es-ES"/>
    </w:rPr>
  </w:style>
  <w:style w:type="paragraph" w:customStyle="1" w:styleId="section-title">
    <w:name w:val="section-title"/>
    <w:basedOn w:val="Normal"/>
    <w:rsid w:val="00CB0488"/>
    <w:pPr>
      <w:tabs>
        <w:tab w:val="clear" w:pos="709"/>
      </w:tabs>
      <w:spacing w:line="240" w:lineRule="auto"/>
      <w:jc w:val="left"/>
    </w:pPr>
    <w:rPr>
      <w:rFonts w:eastAsia="Times New Roman"/>
      <w:b/>
      <w:bCs/>
      <w:color w:val="333333"/>
      <w:sz w:val="24"/>
      <w:lang w:val="en-GB" w:eastAsia="es-ES"/>
    </w:rPr>
  </w:style>
  <w:style w:type="paragraph" w:customStyle="1" w:styleId="source">
    <w:name w:val="source"/>
    <w:basedOn w:val="Normal"/>
    <w:rsid w:val="00CB0488"/>
    <w:pPr>
      <w:tabs>
        <w:tab w:val="clear" w:pos="709"/>
      </w:tabs>
      <w:spacing w:before="240" w:after="36" w:line="240" w:lineRule="auto"/>
      <w:jc w:val="left"/>
    </w:pPr>
    <w:rPr>
      <w:rFonts w:ascii="Helvetica" w:eastAsia="Arial Unicode MS" w:hAnsi="Helvetica" w:cs="Arial Unicode MS"/>
      <w:color w:val="336666"/>
      <w:sz w:val="10"/>
      <w:szCs w:val="10"/>
      <w:lang w:val="en-GB" w:eastAsia="es-ES"/>
    </w:rPr>
  </w:style>
  <w:style w:type="character" w:customStyle="1" w:styleId="texton1">
    <w:name w:val="texton1"/>
    <w:rsid w:val="00CB0488"/>
    <w:rPr>
      <w:rFonts w:ascii="Arial" w:hAnsi="Arial" w:cs="Arial" w:hint="default"/>
      <w:strike w:val="0"/>
      <w:dstrike w:val="0"/>
      <w:color w:val="000000"/>
      <w:sz w:val="16"/>
      <w:szCs w:val="16"/>
      <w:u w:val="none"/>
      <w:effect w:val="none"/>
    </w:rPr>
  </w:style>
  <w:style w:type="character" w:customStyle="1" w:styleId="st1">
    <w:name w:val="st1"/>
    <w:basedOn w:val="Fuentedeprrafopredeter"/>
    <w:rsid w:val="00CB0488"/>
  </w:style>
  <w:style w:type="paragraph" w:customStyle="1" w:styleId="Prrafodelista2">
    <w:name w:val="Párrafo de lista2"/>
    <w:basedOn w:val="Normal"/>
    <w:qFormat/>
    <w:rsid w:val="00CB0488"/>
    <w:pPr>
      <w:tabs>
        <w:tab w:val="clear" w:pos="709"/>
      </w:tabs>
      <w:spacing w:line="240" w:lineRule="auto"/>
      <w:ind w:left="708"/>
      <w:jc w:val="left"/>
    </w:pPr>
    <w:rPr>
      <w:rFonts w:ascii="Times New Roman" w:eastAsia="Times New Roman" w:hAnsi="Times New Roman"/>
      <w:sz w:val="24"/>
      <w:lang w:val="en-GB" w:eastAsia="es-ES"/>
    </w:rPr>
  </w:style>
  <w:style w:type="character" w:styleId="CitaHTML">
    <w:name w:val="HTML Cite"/>
    <w:uiPriority w:val="99"/>
    <w:semiHidden/>
    <w:rsid w:val="00CB0488"/>
    <w:rPr>
      <w:i/>
      <w:iCs/>
    </w:rPr>
  </w:style>
  <w:style w:type="character" w:customStyle="1" w:styleId="reference-text">
    <w:name w:val="reference-text"/>
    <w:basedOn w:val="Fuentedeprrafopredeter"/>
    <w:rsid w:val="00CB0488"/>
  </w:style>
  <w:style w:type="paragraph" w:styleId="Textodebloque">
    <w:name w:val="Block Text"/>
    <w:basedOn w:val="Normal"/>
    <w:semiHidden/>
    <w:rsid w:val="00CB0488"/>
    <w:pPr>
      <w:pBdr>
        <w:left w:val="single" w:sz="4" w:space="4" w:color="auto"/>
        <w:right w:val="single" w:sz="4" w:space="4" w:color="auto"/>
        <w:between w:val="single" w:sz="4" w:space="1" w:color="auto"/>
        <w:bar w:val="single" w:sz="4" w:color="auto"/>
      </w:pBdr>
      <w:tabs>
        <w:tab w:val="clear" w:pos="709"/>
      </w:tabs>
      <w:spacing w:line="240" w:lineRule="auto"/>
      <w:ind w:left="720" w:right="44"/>
    </w:pPr>
    <w:rPr>
      <w:rFonts w:ascii="Times New Roman" w:eastAsia="Times New Roman" w:hAnsi="Times New Roman"/>
      <w:sz w:val="24"/>
      <w:lang w:val="en-US" w:eastAsia="es-ES"/>
    </w:rPr>
  </w:style>
  <w:style w:type="character" w:customStyle="1" w:styleId="cit-title5">
    <w:name w:val="cit-title5"/>
    <w:rsid w:val="00CB0488"/>
    <w:rPr>
      <w:b/>
      <w:bCs/>
      <w:vanish w:val="0"/>
      <w:webHidden w:val="0"/>
      <w:color w:val="111111"/>
      <w:sz w:val="24"/>
      <w:szCs w:val="24"/>
      <w:specVanish w:val="0"/>
    </w:rPr>
  </w:style>
  <w:style w:type="character" w:customStyle="1" w:styleId="hps">
    <w:name w:val="hps"/>
    <w:basedOn w:val="Fuentedeprrafopredeter"/>
    <w:rsid w:val="00CB0488"/>
  </w:style>
  <w:style w:type="paragraph" w:customStyle="1" w:styleId="spip">
    <w:name w:val="spi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highlightedglossaryterm1">
    <w:name w:val="highlightedglossaryterm1"/>
    <w:rsid w:val="00CB0488"/>
    <w:rPr>
      <w:color w:val="044276"/>
    </w:rPr>
  </w:style>
  <w:style w:type="character" w:customStyle="1" w:styleId="siehemodul">
    <w:name w:val="siehe_modul"/>
    <w:basedOn w:val="Fuentedeprrafopredeter"/>
    <w:rsid w:val="00CB0488"/>
  </w:style>
  <w:style w:type="paragraph" w:customStyle="1" w:styleId="mw-hiero-table">
    <w:name w:val="mw-hiero-tabl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outer">
    <w:name w:val="mw-hiero-out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hiero-box">
    <w:name w:val="mw-hiero-box"/>
    <w:basedOn w:val="Normal"/>
    <w:rsid w:val="00CB0488"/>
    <w:pPr>
      <w:shd w:val="clear" w:color="auto" w:fill="000000"/>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rchete-llamada">
    <w:name w:val="corchete-llamada"/>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fobox">
    <w:name w:val="info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before="100" w:beforeAutospacing="1" w:line="240" w:lineRule="auto"/>
      <w:ind w:left="240"/>
      <w:jc w:val="left"/>
    </w:pPr>
    <w:rPr>
      <w:rFonts w:ascii="Times New Roman" w:eastAsia="Times New Roman" w:hAnsi="Times New Roman"/>
      <w:color w:val="000000"/>
      <w:sz w:val="24"/>
      <w:lang w:val="en-US" w:eastAsia="en-US"/>
    </w:rPr>
  </w:style>
  <w:style w:type="paragraph" w:customStyle="1" w:styleId="infoboxv2">
    <w:name w:val="infobox_v2"/>
    <w:basedOn w:val="Normal"/>
    <w:rsid w:val="00CB0488"/>
    <w:pPr>
      <w:pBdr>
        <w:top w:val="single" w:sz="4" w:space="5" w:color="B4BBC8"/>
        <w:left w:val="single" w:sz="4" w:space="5" w:color="B4BBC8"/>
        <w:bottom w:val="single" w:sz="4" w:space="5" w:color="B4BBC8"/>
        <w:right w:val="single" w:sz="4" w:space="5" w:color="B4BBC8"/>
      </w:pBdr>
      <w:shd w:val="clear" w:color="auto" w:fill="F9F9F9"/>
      <w:tabs>
        <w:tab w:val="clear" w:pos="709"/>
      </w:tabs>
      <w:spacing w:line="360" w:lineRule="atLeast"/>
      <w:ind w:left="240"/>
      <w:jc w:val="left"/>
    </w:pPr>
    <w:rPr>
      <w:rFonts w:ascii="Times New Roman" w:eastAsia="Times New Roman" w:hAnsi="Times New Roman"/>
      <w:color w:val="000000"/>
      <w:szCs w:val="22"/>
      <w:lang w:val="en-US" w:eastAsia="en-US"/>
    </w:rPr>
  </w:style>
  <w:style w:type="paragraph" w:customStyle="1" w:styleId="navbox-title">
    <w:name w:val="navbox-title"/>
    <w:basedOn w:val="Normal"/>
    <w:rsid w:val="00CB0488"/>
    <w:pPr>
      <w:shd w:val="clear" w:color="auto" w:fill="CCCC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abovebelow">
    <w:name w:val="navbox-abovebelow"/>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
    <w:name w:val="navbox"/>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subgroup">
    <w:name w:val="navbox-subgroup"/>
    <w:basedOn w:val="Normal"/>
    <w:rsid w:val="00CB0488"/>
    <w:pPr>
      <w:shd w:val="clear" w:color="auto" w:fill="FDFDFD"/>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list">
    <w:name w:val="navbox-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even">
    <w:name w:val="navbox-even"/>
    <w:basedOn w:val="Normal"/>
    <w:rsid w:val="00CB0488"/>
    <w:pPr>
      <w:shd w:val="clear" w:color="auto" w:fill="F7F7F7"/>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odd">
    <w:name w:val="navbox-od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
    <w:name w:val="navb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1"/>
      <w:szCs w:val="21"/>
      <w:lang w:val="en-US" w:eastAsia="en-US"/>
    </w:rPr>
  </w:style>
  <w:style w:type="paragraph" w:customStyle="1" w:styleId="collapsebutton">
    <w:name w:val="collapsebutton"/>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
    <w:name w:val="mw-collapsible-toggle"/>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geo-default">
    <w:name w:val="geo-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ms">
    <w:name w:val="geo-dm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dec">
    <w:name w:val="geo-dec"/>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eo-nondefault">
    <w:name w:val="geo-nondefaul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geo-multi-punct">
    <w:name w:val="geo-multi-punct"/>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longitude">
    <w:name w:val="long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atitude">
    <w:name w:val="latitud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itado">
    <w:name w:val="citado"/>
    <w:basedOn w:val="Normal"/>
    <w:rsid w:val="00CB0488"/>
    <w:pPr>
      <w:shd w:val="clear" w:color="auto" w:fill="F9F9F9"/>
      <w:tabs>
        <w:tab w:val="clear" w:pos="709"/>
      </w:tabs>
      <w:spacing w:before="100" w:beforeAutospacing="1" w:after="100" w:afterAutospacing="1" w:line="240" w:lineRule="auto"/>
      <w:jc w:val="left"/>
    </w:pPr>
    <w:rPr>
      <w:rFonts w:ascii="Times New Roman" w:eastAsia="Times New Roman" w:hAnsi="Times New Roman"/>
      <w:szCs w:val="22"/>
      <w:lang w:val="en-US" w:eastAsia="en-US"/>
    </w:rPr>
  </w:style>
  <w:style w:type="paragraph" w:customStyle="1" w:styleId="notice">
    <w:name w:val="notice"/>
    <w:basedOn w:val="Normal"/>
    <w:rsid w:val="00CB0488"/>
    <w:pPr>
      <w:tabs>
        <w:tab w:val="clear" w:pos="709"/>
      </w:tabs>
      <w:spacing w:before="240" w:after="240" w:line="240" w:lineRule="auto"/>
      <w:ind w:left="240" w:right="240"/>
    </w:pPr>
    <w:rPr>
      <w:rFonts w:ascii="Times New Roman" w:eastAsia="Times New Roman" w:hAnsi="Times New Roman"/>
      <w:sz w:val="24"/>
      <w:lang w:val="en-US" w:eastAsia="en-US"/>
    </w:rPr>
  </w:style>
  <w:style w:type="paragraph" w:customStyle="1" w:styleId="parabiblios">
    <w:name w:val="para_biblios"/>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interproject">
    <w:name w:val="interproject"/>
    <w:basedOn w:val="Normal"/>
    <w:rsid w:val="00CB0488"/>
    <w:pPr>
      <w:pBdr>
        <w:top w:val="dotted" w:sz="8" w:space="0" w:color="AAAAAA"/>
      </w:pBdr>
      <w:tabs>
        <w:tab w:val="clear" w:pos="709"/>
      </w:tabs>
      <w:spacing w:before="480" w:after="100" w:afterAutospacing="1" w:line="240" w:lineRule="auto"/>
      <w:jc w:val="left"/>
    </w:pPr>
    <w:rPr>
      <w:rFonts w:ascii="Times New Roman" w:eastAsia="Times New Roman" w:hAnsi="Times New Roman"/>
      <w:vanish/>
      <w:sz w:val="24"/>
      <w:lang w:val="en-US" w:eastAsia="en-US"/>
    </w:rPr>
  </w:style>
  <w:style w:type="paragraph" w:customStyle="1" w:styleId="rellink">
    <w:name w:val="rel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dablink">
    <w:name w:val="dablink"/>
    <w:basedOn w:val="Normal"/>
    <w:rsid w:val="00CB0488"/>
    <w:pPr>
      <w:tabs>
        <w:tab w:val="clear" w:pos="709"/>
      </w:tabs>
      <w:spacing w:before="100" w:beforeAutospacing="1" w:line="240" w:lineRule="auto"/>
      <w:jc w:val="left"/>
    </w:pPr>
    <w:rPr>
      <w:rFonts w:ascii="Times New Roman" w:eastAsia="Times New Roman" w:hAnsi="Times New Roman"/>
      <w:i/>
      <w:iCs/>
      <w:sz w:val="24"/>
      <w:lang w:val="en-US" w:eastAsia="en-US"/>
    </w:rPr>
  </w:style>
  <w:style w:type="paragraph" w:customStyle="1" w:styleId="messagebox">
    <w:name w:val="messagebox"/>
    <w:basedOn w:val="Normal"/>
    <w:rsid w:val="00CB0488"/>
    <w:pPr>
      <w:pBdr>
        <w:top w:val="single" w:sz="4" w:space="2" w:color="AAAAAA"/>
        <w:left w:val="single" w:sz="4" w:space="2" w:color="AAAAAA"/>
        <w:bottom w:val="single" w:sz="4" w:space="2" w:color="AAAAAA"/>
        <w:right w:val="single" w:sz="4" w:space="2" w:color="AAAAAA"/>
      </w:pBdr>
      <w:shd w:val="clear" w:color="auto" w:fill="F9F9F9"/>
      <w:tabs>
        <w:tab w:val="clear" w:pos="709"/>
      </w:tabs>
      <w:spacing w:after="240" w:line="240" w:lineRule="auto"/>
      <w:jc w:val="left"/>
    </w:pPr>
    <w:rPr>
      <w:rFonts w:ascii="Times New Roman" w:eastAsia="Times New Roman" w:hAnsi="Times New Roman"/>
      <w:sz w:val="24"/>
      <w:lang w:val="en-US" w:eastAsia="en-US"/>
    </w:rPr>
  </w:style>
  <w:style w:type="paragraph" w:customStyle="1" w:styleId="abbr">
    <w:name w:val="abbr"/>
    <w:basedOn w:val="Normal"/>
    <w:rsid w:val="00CB0488"/>
    <w:pPr>
      <w:pBdr>
        <w:bottom w:val="dotted" w:sz="4" w:space="0" w:color="000000"/>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
    <w:name w:val="mw-tag-marker"/>
    <w:basedOn w:val="Normal"/>
    <w:rsid w:val="00CB0488"/>
    <w:pPr>
      <w:shd w:val="clear" w:color="auto" w:fill="FFE599"/>
      <w:tabs>
        <w:tab w:val="clear" w:pos="709"/>
      </w:tabs>
      <w:spacing w:before="100" w:beforeAutospacing="1" w:after="100" w:afterAutospacing="1" w:line="240" w:lineRule="auto"/>
      <w:jc w:val="left"/>
    </w:pPr>
    <w:rPr>
      <w:rFonts w:ascii="Arial" w:eastAsia="Times New Roman" w:hAnsi="Arial" w:cs="Arial"/>
      <w:i/>
      <w:iCs/>
      <w:szCs w:val="22"/>
      <w:lang w:val="en-US" w:eastAsia="en-US"/>
    </w:rPr>
  </w:style>
  <w:style w:type="paragraph" w:customStyle="1" w:styleId="mw-tag-marker-posiblevandalismo">
    <w:name w:val="mw-tag-marker-posible_vandalismo"/>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w-tag-marker-botspam">
    <w:name w:val="mw-tag-marker-botspam"/>
    <w:basedOn w:val="Normal"/>
    <w:rsid w:val="00CB0488"/>
    <w:pPr>
      <w:shd w:val="clear" w:color="auto" w:fill="FEC29C"/>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owrap">
    <w:name w:val="nowra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abecera">
    <w:name w:val="cabecer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edia">
    <w:name w:val="medi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group">
    <w:name w:val="navbox-group"/>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elflink">
    <w:name w:val="self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texhtml">
    <w:name w:val="texhtml"/>
    <w:basedOn w:val="Fuentedeprrafopredeter"/>
    <w:rsid w:val="00CB0488"/>
  </w:style>
  <w:style w:type="character" w:customStyle="1" w:styleId="mw-geshi">
    <w:name w:val="mw-geshi"/>
    <w:rsid w:val="00CB0488"/>
    <w:rPr>
      <w:rFonts w:ascii="Courier New" w:hAnsi="Courier New" w:cs="Courier New" w:hint="default"/>
    </w:rPr>
  </w:style>
  <w:style w:type="paragraph" w:customStyle="1" w:styleId="cabecera1">
    <w:name w:val="cabecera1"/>
    <w:basedOn w:val="Normal"/>
    <w:rsid w:val="00CB0488"/>
    <w:pPr>
      <w:tabs>
        <w:tab w:val="clear" w:pos="709"/>
      </w:tabs>
      <w:spacing w:before="100" w:beforeAutospacing="1" w:after="100" w:afterAutospacing="1" w:line="288" w:lineRule="atLeast"/>
      <w:jc w:val="center"/>
      <w:textAlignment w:val="center"/>
    </w:pPr>
    <w:rPr>
      <w:rFonts w:ascii="Times New Roman" w:eastAsia="Times New Roman" w:hAnsi="Times New Roman"/>
      <w:b/>
      <w:bCs/>
      <w:sz w:val="34"/>
      <w:szCs w:val="34"/>
      <w:lang w:val="en-US" w:eastAsia="en-US"/>
    </w:rPr>
  </w:style>
  <w:style w:type="paragraph" w:customStyle="1" w:styleId="media1">
    <w:name w:val="media1"/>
    <w:basedOn w:val="Normal"/>
    <w:rsid w:val="00CB0488"/>
    <w:pPr>
      <w:tabs>
        <w:tab w:val="clear" w:pos="709"/>
      </w:tabs>
      <w:spacing w:before="100" w:beforeAutospacing="1" w:after="100" w:afterAutospacing="1" w:line="240" w:lineRule="auto"/>
      <w:jc w:val="center"/>
      <w:textAlignment w:val="center"/>
    </w:pPr>
    <w:rPr>
      <w:rFonts w:ascii="Times New Roman" w:eastAsia="Times New Roman" w:hAnsi="Times New Roman"/>
      <w:b/>
      <w:bCs/>
      <w:sz w:val="24"/>
      <w:lang w:val="en-US" w:eastAsia="en-US"/>
    </w:rPr>
  </w:style>
  <w:style w:type="paragraph" w:customStyle="1" w:styleId="navbox-title1">
    <w:name w:val="navbox-title1"/>
    <w:basedOn w:val="Normal"/>
    <w:rsid w:val="00CB0488"/>
    <w:pPr>
      <w:shd w:val="clear" w:color="auto" w:fill="DDDD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ox-group1">
    <w:name w:val="navbox-group1"/>
    <w:basedOn w:val="Normal"/>
    <w:rsid w:val="00CB0488"/>
    <w:pPr>
      <w:shd w:val="clear" w:color="auto" w:fill="E6E6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ox-abovebelow1">
    <w:name w:val="navbox-abovebelow1"/>
    <w:basedOn w:val="Normal"/>
    <w:rsid w:val="00CB0488"/>
    <w:pPr>
      <w:shd w:val="clear" w:color="auto" w:fill="E6E6FF"/>
      <w:tabs>
        <w:tab w:val="clear" w:pos="709"/>
      </w:tabs>
      <w:spacing w:before="100" w:beforeAutospacing="1" w:after="100" w:afterAutospacing="1" w:line="240" w:lineRule="auto"/>
      <w:jc w:val="center"/>
    </w:pPr>
    <w:rPr>
      <w:rFonts w:ascii="Times New Roman" w:eastAsia="Times New Roman" w:hAnsi="Times New Roman"/>
      <w:sz w:val="24"/>
      <w:lang w:val="en-US" w:eastAsia="en-US"/>
    </w:rPr>
  </w:style>
  <w:style w:type="paragraph" w:customStyle="1" w:styleId="navbar1">
    <w:name w:val="navbar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navbar2">
    <w:name w:val="navbar2"/>
    <w:basedOn w:val="Normal"/>
    <w:rsid w:val="00CB0488"/>
    <w:pPr>
      <w:tabs>
        <w:tab w:val="clear" w:pos="709"/>
      </w:tabs>
      <w:spacing w:before="100" w:beforeAutospacing="1" w:after="100" w:afterAutospacing="1" w:line="240" w:lineRule="auto"/>
      <w:ind w:right="120"/>
      <w:jc w:val="left"/>
    </w:pPr>
    <w:rPr>
      <w:rFonts w:ascii="Times New Roman" w:eastAsia="Times New Roman" w:hAnsi="Times New Roman"/>
      <w:sz w:val="21"/>
      <w:szCs w:val="21"/>
      <w:lang w:val="en-US" w:eastAsia="en-US"/>
    </w:rPr>
  </w:style>
  <w:style w:type="paragraph" w:customStyle="1" w:styleId="collapsebutton1">
    <w:name w:val="collapsebutton1"/>
    <w:basedOn w:val="Normal"/>
    <w:rsid w:val="00CB0488"/>
    <w:pPr>
      <w:tabs>
        <w:tab w:val="clear" w:pos="709"/>
      </w:tabs>
      <w:spacing w:before="100" w:beforeAutospacing="1" w:after="100" w:afterAutospacing="1" w:line="240" w:lineRule="auto"/>
      <w:ind w:left="120"/>
      <w:jc w:val="right"/>
    </w:pPr>
    <w:rPr>
      <w:rFonts w:ascii="Times New Roman" w:eastAsia="Times New Roman" w:hAnsi="Times New Roman"/>
      <w:sz w:val="24"/>
      <w:lang w:val="en-US" w:eastAsia="en-US"/>
    </w:rPr>
  </w:style>
  <w:style w:type="paragraph" w:customStyle="1" w:styleId="mw-collapsible-toggle1">
    <w:name w:val="mw-collapsible-toggle1"/>
    <w:basedOn w:val="Normal"/>
    <w:rsid w:val="00CB0488"/>
    <w:pPr>
      <w:tabs>
        <w:tab w:val="clear" w:pos="709"/>
      </w:tabs>
      <w:spacing w:before="100" w:beforeAutospacing="1" w:after="100" w:afterAutospacing="1" w:line="240" w:lineRule="auto"/>
      <w:jc w:val="right"/>
    </w:pPr>
    <w:rPr>
      <w:rFonts w:ascii="Times New Roman" w:eastAsia="Times New Roman" w:hAnsi="Times New Roman"/>
      <w:szCs w:val="22"/>
      <w:lang w:val="en-US" w:eastAsia="en-US"/>
    </w:rPr>
  </w:style>
  <w:style w:type="paragraph" w:customStyle="1" w:styleId="selflink1">
    <w:name w:val="selflink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2">
    <w:name w:val="container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ainer16">
    <w:name w:val="container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1">
    <w:name w:val="grid_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
    <w:name w:val="grid_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
    <w:name w:val="grid_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
    <w:name w:val="grid_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
    <w:name w:val="grid_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
    <w:name w:val="grid_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
    <w:name w:val="grid_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
    <w:name w:val="grid_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
    <w:name w:val="grid_9"/>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
    <w:name w:val="grid_10"/>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
    <w:name w:val="grid_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
    <w:name w:val="grid_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
    <w:name w:val="grid_13"/>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
    <w:name w:val="grid_14"/>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
    <w:name w:val="grid_15"/>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
    <w:name w:val="grid_16"/>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alpha">
    <w:name w:val="alph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mega">
    <w:name w:val="omega"/>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
    <w:name w:val="clea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earfix">
    <w:name w:val="clearfi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int">
    <w:name w:val="pri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pecial-image-block">
    <w:name w:val="special-image-bloc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pcf7-display-none">
    <w:name w:val="wpcf7-display-none"/>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addtoanysharesavecontainer">
    <w:name w:val="addtoany_share_save_container"/>
    <w:basedOn w:val="Normal"/>
    <w:rsid w:val="00CB0488"/>
    <w:pPr>
      <w:tabs>
        <w:tab w:val="clear" w:pos="709"/>
      </w:tabs>
      <w:spacing w:before="160" w:after="160" w:line="160" w:lineRule="atLeast"/>
      <w:jc w:val="left"/>
    </w:pPr>
    <w:rPr>
      <w:rFonts w:ascii="Times New Roman" w:eastAsia="Times New Roman" w:hAnsi="Times New Roman"/>
      <w:sz w:val="24"/>
      <w:lang w:val="en-US" w:eastAsia="en-US"/>
    </w:rPr>
  </w:style>
  <w:style w:type="paragraph" w:customStyle="1" w:styleId="addtoanylist">
    <w:name w:val="addtoany_lis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ddtoanyspecialservice">
    <w:name w:val="addtoany_special_service"/>
    <w:basedOn w:val="Normal"/>
    <w:rsid w:val="00CB0488"/>
    <w:pPr>
      <w:tabs>
        <w:tab w:val="clear" w:pos="709"/>
      </w:tabs>
      <w:spacing w:before="100" w:beforeAutospacing="1" w:after="100" w:afterAutospacing="1" w:line="240" w:lineRule="auto"/>
      <w:jc w:val="left"/>
      <w:textAlignment w:val="center"/>
    </w:pPr>
    <w:rPr>
      <w:rFonts w:ascii="Times New Roman" w:eastAsia="Times New Roman" w:hAnsi="Times New Roman"/>
      <w:sz w:val="24"/>
      <w:lang w:val="en-US" w:eastAsia="en-US"/>
    </w:rPr>
  </w:style>
  <w:style w:type="paragraph" w:customStyle="1" w:styleId="menuclass">
    <w:name w:val="menu_class"/>
    <w:basedOn w:val="Normal"/>
    <w:rsid w:val="00CB0488"/>
    <w:pPr>
      <w:pBdr>
        <w:top w:val="single" w:sz="4" w:space="0" w:color="444444"/>
        <w:left w:val="single" w:sz="4" w:space="0" w:color="444444"/>
        <w:bottom w:val="single" w:sz="4" w:space="0" w:color="444444"/>
        <w:right w:val="single" w:sz="4" w:space="0" w:color="444444"/>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rchiveoptions">
    <w:name w:val="archive_options"/>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nner-frame">
    <w:name w:val="goog-te-banner-frame"/>
    <w:basedOn w:val="Normal"/>
    <w:rsid w:val="00CB0488"/>
    <w:pPr>
      <w:pBdr>
        <w:bottom w:val="single" w:sz="4" w:space="0" w:color="6B90DA"/>
      </w:pBdr>
      <w:tabs>
        <w:tab w:val="clear" w:pos="709"/>
      </w:tabs>
      <w:spacing w:line="240" w:lineRule="auto"/>
      <w:jc w:val="left"/>
    </w:pPr>
    <w:rPr>
      <w:rFonts w:ascii="Times New Roman" w:eastAsia="Times New Roman" w:hAnsi="Times New Roman"/>
      <w:sz w:val="24"/>
      <w:lang w:val="en-US" w:eastAsia="en-US"/>
    </w:rPr>
  </w:style>
  <w:style w:type="paragraph" w:customStyle="1" w:styleId="goog-te-menu-frame">
    <w:name w:val="goog-te-menu-fram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frame">
    <w:name w:val="goog-te-ftab-frame"/>
    <w:basedOn w:val="Normal"/>
    <w:rsid w:val="00CB0488"/>
    <w:pPr>
      <w:tabs>
        <w:tab w:val="clear" w:pos="709"/>
      </w:tabs>
      <w:spacing w:line="240" w:lineRule="auto"/>
      <w:jc w:val="left"/>
    </w:pPr>
    <w:rPr>
      <w:rFonts w:ascii="Times New Roman" w:eastAsia="Times New Roman" w:hAnsi="Times New Roman"/>
      <w:sz w:val="24"/>
      <w:lang w:val="en-US" w:eastAsia="en-US"/>
    </w:rPr>
  </w:style>
  <w:style w:type="paragraph" w:customStyle="1" w:styleId="goog-te-gadget">
    <w:name w:val="goog-te-gadget"/>
    <w:basedOn w:val="Normal"/>
    <w:rsid w:val="00CB0488"/>
    <w:pPr>
      <w:tabs>
        <w:tab w:val="clear" w:pos="709"/>
      </w:tabs>
      <w:spacing w:before="100" w:beforeAutospacing="1" w:after="100" w:afterAutospacing="1" w:line="240" w:lineRule="auto"/>
      <w:jc w:val="left"/>
    </w:pPr>
    <w:rPr>
      <w:rFonts w:ascii="Arial" w:eastAsia="Times New Roman" w:hAnsi="Arial" w:cs="Arial"/>
      <w:color w:val="666666"/>
      <w:sz w:val="11"/>
      <w:szCs w:val="11"/>
      <w:lang w:val="en-US" w:eastAsia="en-US"/>
    </w:rPr>
  </w:style>
  <w:style w:type="paragraph" w:customStyle="1" w:styleId="goog-te-gadget-simple">
    <w:name w:val="goog-te-gadget-simple"/>
    <w:basedOn w:val="Normal"/>
    <w:rsid w:val="00CB0488"/>
    <w:pPr>
      <w:pBdr>
        <w:top w:val="single" w:sz="4" w:space="1" w:color="9B9B9B"/>
        <w:left w:val="single" w:sz="4" w:space="0" w:color="D5D5D5"/>
        <w:bottom w:val="single" w:sz="4" w:space="1" w:color="E8E8E8"/>
        <w:right w:val="single" w:sz="4" w:space="0" w:color="D5D5D5"/>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0"/>
      <w:szCs w:val="20"/>
      <w:lang w:val="en-US" w:eastAsia="en-US"/>
    </w:rPr>
  </w:style>
  <w:style w:type="paragraph" w:customStyle="1" w:styleId="goog-te-gadget-icon">
    <w:name w:val="goog-te-gadget-icon"/>
    <w:basedOn w:val="Normal"/>
    <w:rsid w:val="00CB0488"/>
    <w:pPr>
      <w:tabs>
        <w:tab w:val="clear" w:pos="709"/>
      </w:tabs>
      <w:spacing w:before="100" w:beforeAutospacing="1" w:after="100" w:afterAutospacing="1" w:line="240" w:lineRule="auto"/>
      <w:ind w:left="20" w:right="20"/>
      <w:jc w:val="left"/>
      <w:textAlignment w:val="center"/>
    </w:pPr>
    <w:rPr>
      <w:rFonts w:ascii="Times New Roman" w:eastAsia="Times New Roman" w:hAnsi="Times New Roman"/>
      <w:sz w:val="24"/>
      <w:lang w:val="en-US" w:eastAsia="en-US"/>
    </w:rPr>
  </w:style>
  <w:style w:type="paragraph" w:customStyle="1" w:styleId="goog-te-combo">
    <w:name w:val="goog-te-combo"/>
    <w:basedOn w:val="Normal"/>
    <w:rsid w:val="00CB0488"/>
    <w:pPr>
      <w:tabs>
        <w:tab w:val="clear" w:pos="709"/>
      </w:tabs>
      <w:spacing w:before="100" w:beforeAutospacing="1" w:after="100" w:afterAutospacing="1" w:line="240" w:lineRule="auto"/>
      <w:ind w:left="40" w:right="40"/>
      <w:jc w:val="left"/>
      <w:textAlignment w:val="baseline"/>
    </w:pPr>
    <w:rPr>
      <w:rFonts w:ascii="Times New Roman" w:eastAsia="Times New Roman" w:hAnsi="Times New Roman"/>
      <w:sz w:val="24"/>
      <w:lang w:val="en-US" w:eastAsia="en-US"/>
    </w:rPr>
  </w:style>
  <w:style w:type="paragraph" w:customStyle="1" w:styleId="goog-close-link">
    <w:name w:val="goog-close-link"/>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banner">
    <w:name w:val="goog-te-banner"/>
    <w:basedOn w:val="Normal"/>
    <w:rsid w:val="00CB0488"/>
    <w:pPr>
      <w:shd w:val="clear" w:color="auto" w:fill="E4EFFB"/>
      <w:tabs>
        <w:tab w:val="clear" w:pos="709"/>
      </w:tabs>
      <w:spacing w:line="240" w:lineRule="auto"/>
      <w:jc w:val="left"/>
    </w:pPr>
    <w:rPr>
      <w:rFonts w:ascii="Times New Roman" w:eastAsia="Times New Roman" w:hAnsi="Times New Roman"/>
      <w:sz w:val="24"/>
      <w:lang w:val="en-US" w:eastAsia="en-US"/>
    </w:rPr>
  </w:style>
  <w:style w:type="paragraph" w:customStyle="1" w:styleId="goog-te-banner-content">
    <w:name w:val="goog-te-banner-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000000"/>
      <w:sz w:val="24"/>
      <w:lang w:val="en-US" w:eastAsia="en-US"/>
    </w:rPr>
  </w:style>
  <w:style w:type="paragraph" w:customStyle="1" w:styleId="goog-te-banner-info">
    <w:name w:val="goog-te-banner-info"/>
    <w:basedOn w:val="Normal"/>
    <w:rsid w:val="00CB0488"/>
    <w:pPr>
      <w:tabs>
        <w:tab w:val="clear" w:pos="709"/>
      </w:tabs>
      <w:spacing w:after="100" w:afterAutospacing="1" w:line="240" w:lineRule="auto"/>
      <w:jc w:val="left"/>
      <w:textAlignment w:val="top"/>
    </w:pPr>
    <w:rPr>
      <w:rFonts w:ascii="Times New Roman" w:eastAsia="Times New Roman" w:hAnsi="Times New Roman"/>
      <w:color w:val="666666"/>
      <w:sz w:val="14"/>
      <w:szCs w:val="14"/>
      <w:lang w:val="en-US" w:eastAsia="en-US"/>
    </w:rPr>
  </w:style>
  <w:style w:type="paragraph" w:customStyle="1" w:styleId="goog-te-banner-margin">
    <w:name w:val="goog-te-banner-margi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utton">
    <w:name w:val="goog-te-button"/>
    <w:basedOn w:val="Normal"/>
    <w:rsid w:val="00CB0488"/>
    <w:pPr>
      <w:pBdr>
        <w:bottom w:val="single" w:sz="4" w:space="0" w:color="E7E7E7"/>
        <w:right w:val="single" w:sz="4" w:space="0" w:color="E7E7E7"/>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ftab">
    <w:name w:val="goog-te-ftab"/>
    <w:basedOn w:val="Normal"/>
    <w:rsid w:val="00CB0488"/>
    <w:pPr>
      <w:shd w:val="clear" w:color="auto" w:fill="FFFFFF"/>
      <w:tabs>
        <w:tab w:val="clear" w:pos="709"/>
      </w:tabs>
      <w:spacing w:line="240" w:lineRule="auto"/>
      <w:jc w:val="left"/>
    </w:pPr>
    <w:rPr>
      <w:rFonts w:ascii="Times New Roman" w:eastAsia="Times New Roman" w:hAnsi="Times New Roman"/>
      <w:sz w:val="24"/>
      <w:lang w:val="en-US" w:eastAsia="en-US"/>
    </w:rPr>
  </w:style>
  <w:style w:type="paragraph" w:customStyle="1" w:styleId="goog-te-ftab-link">
    <w:name w:val="goog-te-ftab-link"/>
    <w:basedOn w:val="Normal"/>
    <w:rsid w:val="00CB0488"/>
    <w:pPr>
      <w:pBdr>
        <w:top w:val="outset" w:sz="4" w:space="3"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
    <w:name w:val="goog-te-menu-value"/>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CC"/>
      <w:sz w:val="24"/>
      <w:lang w:val="en-US" w:eastAsia="en-US"/>
    </w:rPr>
  </w:style>
  <w:style w:type="paragraph" w:customStyle="1" w:styleId="goog-te-menu">
    <w:name w:val="goog-te-menu"/>
    <w:basedOn w:val="Normal"/>
    <w:rsid w:val="00CB0488"/>
    <w:pPr>
      <w:pBdr>
        <w:top w:val="single" w:sz="8" w:space="0" w:color="C3D9FF"/>
        <w:left w:val="single" w:sz="8" w:space="0" w:color="C3D9FF"/>
        <w:bottom w:val="single" w:sz="8" w:space="0" w:color="C3D9FF"/>
        <w:right w:val="single" w:sz="8" w:space="0" w:color="C3D9FF"/>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item">
    <w:name w:val="goog-te-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
    <w:name w:val="goog-te-menu2"/>
    <w:basedOn w:val="Normal"/>
    <w:rsid w:val="00CB0488"/>
    <w:pPr>
      <w:pBdr>
        <w:top w:val="single" w:sz="4" w:space="2" w:color="6B90DA"/>
        <w:left w:val="single" w:sz="4" w:space="2" w:color="6B90DA"/>
        <w:bottom w:val="single" w:sz="4" w:space="2" w:color="6B90DA"/>
        <w:right w:val="single" w:sz="4" w:space="2"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colpad">
    <w:name w:val="goog-te-menu2-colpa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separator">
    <w:name w:val="goog-te-menu2-separator"/>
    <w:basedOn w:val="Normal"/>
    <w:rsid w:val="00CB0488"/>
    <w:pPr>
      <w:shd w:val="clear" w:color="auto" w:fill="AAAAAA"/>
      <w:tabs>
        <w:tab w:val="clear" w:pos="709"/>
      </w:tabs>
      <w:spacing w:before="60" w:after="60" w:line="240" w:lineRule="auto"/>
      <w:jc w:val="left"/>
    </w:pPr>
    <w:rPr>
      <w:rFonts w:ascii="Times New Roman" w:eastAsia="Times New Roman" w:hAnsi="Times New Roman"/>
      <w:sz w:val="24"/>
      <w:lang w:val="en-US" w:eastAsia="en-US"/>
    </w:rPr>
  </w:style>
  <w:style w:type="paragraph" w:customStyle="1" w:styleId="goog-te-menu2-item">
    <w:name w:val="goog-te-menu2-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menu2-item-selected">
    <w:name w:val="goog-te-menu2-item-selected"/>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
    <w:name w:val="goog-te-balloon"/>
    <w:basedOn w:val="Normal"/>
    <w:rsid w:val="00CB0488"/>
    <w:pP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frame">
    <w:name w:val="goog-te-balloon-frame"/>
    <w:basedOn w:val="Normal"/>
    <w:rsid w:val="00CB0488"/>
    <w:pPr>
      <w:pBdr>
        <w:top w:val="single" w:sz="4" w:space="0" w:color="6B90DA"/>
        <w:left w:val="single" w:sz="4" w:space="0" w:color="6B90DA"/>
        <w:bottom w:val="single" w:sz="4" w:space="0" w:color="6B90DA"/>
        <w:right w:val="single" w:sz="4" w:space="0" w:color="6B90DA"/>
      </w:pBdr>
      <w:shd w:val="clear" w:color="auto" w:fill="FFFFFF"/>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balloon-text">
    <w:name w:val="goog-te-balloon-text"/>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zippy">
    <w:name w:val="goog-te-balloon-zippy"/>
    <w:basedOn w:val="Normal"/>
    <w:rsid w:val="00CB0488"/>
    <w:pPr>
      <w:tabs>
        <w:tab w:val="clear" w:pos="709"/>
      </w:tabs>
      <w:spacing w:before="60" w:after="100" w:afterAutospacing="1" w:line="240" w:lineRule="auto"/>
      <w:jc w:val="left"/>
    </w:pPr>
    <w:rPr>
      <w:rFonts w:ascii="Times New Roman" w:eastAsia="Times New Roman" w:hAnsi="Times New Roman"/>
      <w:sz w:val="24"/>
      <w:lang w:val="en-US" w:eastAsia="en-US"/>
    </w:rPr>
  </w:style>
  <w:style w:type="paragraph" w:customStyle="1" w:styleId="goog-te-balloon-form">
    <w:name w:val="goog-te-balloon-form"/>
    <w:basedOn w:val="Normal"/>
    <w:rsid w:val="00CB0488"/>
    <w:pPr>
      <w:tabs>
        <w:tab w:val="clear" w:pos="709"/>
      </w:tabs>
      <w:spacing w:before="60" w:line="240" w:lineRule="auto"/>
      <w:jc w:val="left"/>
    </w:pPr>
    <w:rPr>
      <w:rFonts w:ascii="Times New Roman" w:eastAsia="Times New Roman" w:hAnsi="Times New Roman"/>
      <w:sz w:val="24"/>
      <w:lang w:val="en-US" w:eastAsia="en-US"/>
    </w:rPr>
  </w:style>
  <w:style w:type="paragraph" w:customStyle="1" w:styleId="goog-te-balloon-footer">
    <w:name w:val="goog-te-balloon-footer"/>
    <w:basedOn w:val="Normal"/>
    <w:rsid w:val="00CB0488"/>
    <w:pPr>
      <w:tabs>
        <w:tab w:val="clear" w:pos="709"/>
      </w:tabs>
      <w:spacing w:before="60" w:after="40" w:line="240" w:lineRule="auto"/>
      <w:jc w:val="left"/>
    </w:pPr>
    <w:rPr>
      <w:rFonts w:ascii="Times New Roman" w:eastAsia="Times New Roman" w:hAnsi="Times New Roman"/>
      <w:sz w:val="24"/>
      <w:lang w:val="en-US" w:eastAsia="en-US"/>
    </w:rPr>
  </w:style>
  <w:style w:type="paragraph" w:customStyle="1" w:styleId="gt-hl-layer">
    <w:name w:val="gt-hl-layer"/>
    <w:basedOn w:val="Normal"/>
    <w:rsid w:val="00CB0488"/>
    <w:pPr>
      <w:tabs>
        <w:tab w:val="clear" w:pos="709"/>
      </w:tabs>
      <w:spacing w:before="100" w:beforeAutospacing="1" w:after="100" w:afterAutospacing="1" w:line="240" w:lineRule="auto"/>
    </w:pPr>
    <w:rPr>
      <w:rFonts w:ascii="Times New Roman" w:eastAsia="Times New Roman" w:hAnsi="Times New Roman"/>
      <w:sz w:val="20"/>
      <w:szCs w:val="20"/>
      <w:lang w:val="en-US" w:eastAsia="en-US"/>
    </w:rPr>
  </w:style>
  <w:style w:type="paragraph" w:customStyle="1" w:styleId="goog-text-highlight">
    <w:name w:val="goog-text-highlight"/>
    <w:basedOn w:val="Normal"/>
    <w:rsid w:val="00CB0488"/>
    <w:pPr>
      <w:shd w:val="clear" w:color="auto" w:fill="C9D7F1"/>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dragger">
    <w:name w:val="trans-target-dragger"/>
    <w:basedOn w:val="Normal"/>
    <w:rsid w:val="00CB0488"/>
    <w:pPr>
      <w:tabs>
        <w:tab w:val="clear" w:pos="709"/>
      </w:tabs>
      <w:spacing w:before="100" w:beforeAutospacing="1" w:after="100" w:afterAutospacing="1" w:line="240" w:lineRule="auto"/>
      <w:jc w:val="left"/>
    </w:pPr>
    <w:rPr>
      <w:rFonts w:ascii="Arial" w:eastAsia="Times New Roman" w:hAnsi="Arial" w:cs="Arial"/>
      <w:color w:val="000000"/>
      <w:sz w:val="20"/>
      <w:szCs w:val="20"/>
      <w:lang w:val="en-US" w:eastAsia="en-US"/>
    </w:rPr>
  </w:style>
  <w:style w:type="paragraph" w:customStyle="1" w:styleId="prefix3">
    <w:name w:val="pre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
    <w:name w:val="pre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
    <w:name w:val="pre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
    <w:name w:val="pre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
    <w:name w:val="pre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
    <w:name w:val="pre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
    <w:name w:val="pre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
    <w:name w:val="pre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
    <w:name w:val="pre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
    <w:name w:val="pre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
    <w:name w:val="pre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
    <w:name w:val="pre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
    <w:name w:val="pre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
    <w:name w:val="pre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
    <w:name w:val="pre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
    <w:name w:val="suffix_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
    <w:name w:val="suffix_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
    <w:name w:val="suffix_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
    <w:name w:val="suffix_8"/>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
    <w:name w:val="suffix_9"/>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
    <w:name w:val="suffix_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
    <w:name w:val="suffix_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
    <w:name w:val="suffix_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
    <w:name w:val="suffix_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
    <w:name w:val="suffix_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
    <w:name w:val="suffix_10"/>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
    <w:name w:val="suffix_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
    <w:name w:val="suffix_13"/>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
    <w:name w:val="suffix_14"/>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
    <w:name w:val="suffix_15"/>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
    <w:name w:val="flickr_photo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logo-link">
    <w:name w:val="goog-logo-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indicator">
    <w:name w:val="indicat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ext">
    <w:name w:v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
    <w:name w:val="min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
    <w:name w:val="plus"/>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watermark">
    <w:name w:val="watermar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ontent">
    <w:name w:val="conten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
    <w:name w:val="about_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entry">
    <w:name w:val="entr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box">
    <w:name w:val="box"/>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
    <w:name w:val="origina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tulo10">
    <w:name w:val="Título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lose-button">
    <w:name w:val="close-button"/>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logo">
    <w:name w:val="logo"/>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rted-activity-container">
    <w:name w:val="started-activity-containe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root">
    <w:name w:val="activity-roo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tatus-message">
    <w:name w:val="status-mess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link">
    <w:name w:val="activity-link"/>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cancel">
    <w:name w:val="activity-cance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late-form">
    <w:name w:val="translate-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ay">
    <w:name w:val="gray"/>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helper-text">
    <w:name w:val="alt-helpe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lt-error-text">
    <w:name w:val="alt-error-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submenu-arrow">
    <w:name w:val="goog-submenu-arrow"/>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hl-text">
    <w:name w:val="gt-hl-tex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highlight">
    <w:name w:val="trans-target-highligh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
    <w:name w:val="trans-targe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edit">
    <w:name w:val="trans-edit"/>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trans-target-currdragitem">
    <w:name w:val="trans-target-currdrag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l">
    <w:name w:val="gt-trans-highlight-l"/>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t-trans-highlight-r">
    <w:name w:val="gt-trans-highlight-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ctivity-form">
    <w:name w:val="activity-for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menuitem">
    <w:name w:val="goog-menuitem"/>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credits">
    <w:name w:val="credits"/>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aboutimage">
    <w:name w:val="about_image"/>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character" w:customStyle="1" w:styleId="wpcf7-not-valid-tip">
    <w:name w:val="wpcf7-not-valid-tip"/>
    <w:rsid w:val="00CB0488"/>
    <w:rPr>
      <w:sz w:val="20"/>
      <w:szCs w:val="20"/>
      <w:bdr w:val="single" w:sz="4" w:space="1" w:color="FF0000" w:frame="1"/>
      <w:shd w:val="clear" w:color="auto" w:fill="FFFFFF"/>
    </w:rPr>
  </w:style>
  <w:style w:type="character" w:customStyle="1" w:styleId="wpcf7-not-valid-tip-no-ajax">
    <w:name w:val="wpcf7-not-valid-tip-no-ajax"/>
    <w:rsid w:val="00CB0488"/>
    <w:rPr>
      <w:vanish w:val="0"/>
      <w:webHidden w:val="0"/>
      <w:color w:val="FF0000"/>
      <w:sz w:val="20"/>
      <w:szCs w:val="20"/>
      <w:specVanish w:val="0"/>
    </w:rPr>
  </w:style>
  <w:style w:type="character" w:customStyle="1" w:styleId="wpcf7-list-item">
    <w:name w:val="wpcf7-list-item"/>
    <w:basedOn w:val="Fuentedeprrafopredeter"/>
    <w:rsid w:val="00CB0488"/>
  </w:style>
  <w:style w:type="paragraph" w:customStyle="1" w:styleId="grid31">
    <w:name w:val="grid_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1">
    <w:name w:val="grid_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1">
    <w:name w:val="grid_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1">
    <w:name w:val="grid_8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1">
    <w:name w:val="grid_9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1">
    <w:name w:val="grid_1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22">
    <w:name w:val="grid_1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61">
    <w:name w:val="grid_16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7">
    <w:name w:val="grid_17"/>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1">
    <w:name w:val="grid_2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42">
    <w:name w:val="grid_4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1">
    <w:name w:val="grid_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1">
    <w:name w:val="grid_7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82">
    <w:name w:val="grid_8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1">
    <w:name w:val="grid_10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1">
    <w:name w:val="grid_11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8">
    <w:name w:val="grid_18"/>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22">
    <w:name w:val="grid_2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32">
    <w:name w:val="grid_3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52">
    <w:name w:val="grid_5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62">
    <w:name w:val="grid_6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72">
    <w:name w:val="grid_7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92">
    <w:name w:val="grid_9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02">
    <w:name w:val="grid_10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12">
    <w:name w:val="grid_112"/>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31">
    <w:name w:val="grid_13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41">
    <w:name w:val="grid_14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grid151">
    <w:name w:val="grid_151"/>
    <w:basedOn w:val="Normal"/>
    <w:rsid w:val="00CB0488"/>
    <w:pPr>
      <w:tabs>
        <w:tab w:val="clear" w:pos="709"/>
      </w:tabs>
      <w:spacing w:before="100" w:beforeAutospacing="1" w:after="100" w:afterAutospacing="1" w:line="240" w:lineRule="auto"/>
      <w:ind w:left="100" w:right="100"/>
      <w:jc w:val="left"/>
    </w:pPr>
    <w:rPr>
      <w:rFonts w:ascii="Times New Roman" w:eastAsia="Times New Roman" w:hAnsi="Times New Roman"/>
      <w:sz w:val="24"/>
      <w:lang w:val="en-US" w:eastAsia="en-US"/>
    </w:rPr>
  </w:style>
  <w:style w:type="paragraph" w:customStyle="1" w:styleId="prefix31">
    <w:name w:val="pre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1">
    <w:name w:val="pre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1">
    <w:name w:val="pre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1">
    <w:name w:val="pre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1">
    <w:name w:val="pre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21">
    <w:name w:val="pre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6">
    <w:name w:val="pre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1">
    <w:name w:val="pre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42">
    <w:name w:val="pre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1">
    <w:name w:val="pre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1">
    <w:name w:val="pre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82">
    <w:name w:val="pre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1">
    <w:name w:val="pre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1">
    <w:name w:val="pre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7">
    <w:name w:val="pre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22">
    <w:name w:val="pre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32">
    <w:name w:val="pre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52">
    <w:name w:val="pre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62">
    <w:name w:val="pre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72">
    <w:name w:val="pre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92">
    <w:name w:val="pre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02">
    <w:name w:val="pre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12">
    <w:name w:val="pre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31">
    <w:name w:val="pre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41">
    <w:name w:val="pre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refix151">
    <w:name w:val="pre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1">
    <w:name w:val="suffix_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1">
    <w:name w:val="suffix_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1">
    <w:name w:val="suffix_6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1">
    <w:name w:val="suffix_8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1">
    <w:name w:val="suffix_9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21">
    <w:name w:val="suffix_1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6">
    <w:name w:val="suffix_16"/>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1">
    <w:name w:val="suffix_2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42">
    <w:name w:val="suffix_4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1">
    <w:name w:val="suffix_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1">
    <w:name w:val="suffix_7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82">
    <w:name w:val="suffix_8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1">
    <w:name w:val="suffix_10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1">
    <w:name w:val="suffix_11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7">
    <w:name w:val="suffix_17"/>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22">
    <w:name w:val="suffix_2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32">
    <w:name w:val="suffix_3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52">
    <w:name w:val="suffix_5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62">
    <w:name w:val="suffix_6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72">
    <w:name w:val="suffix_7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92">
    <w:name w:val="suffix_9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02">
    <w:name w:val="suffix_10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12">
    <w:name w:val="suffix_112"/>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31">
    <w:name w:val="suffix_13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41">
    <w:name w:val="suffix_14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suffix151">
    <w:name w:val="suffix_15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rid43">
    <w:name w:val="grid_43"/>
    <w:basedOn w:val="Normal"/>
    <w:rsid w:val="00CB0488"/>
    <w:pPr>
      <w:tabs>
        <w:tab w:val="clear" w:pos="709"/>
      </w:tabs>
      <w:spacing w:line="240" w:lineRule="auto"/>
      <w:ind w:left="90" w:right="90"/>
      <w:jc w:val="left"/>
    </w:pPr>
    <w:rPr>
      <w:rFonts w:ascii="Times New Roman" w:eastAsia="Times New Roman" w:hAnsi="Times New Roman"/>
      <w:sz w:val="24"/>
      <w:lang w:val="en-US" w:eastAsia="en-US"/>
    </w:rPr>
  </w:style>
  <w:style w:type="paragraph" w:customStyle="1" w:styleId="watermark1">
    <w:name w:val="watermark1"/>
    <w:basedOn w:val="Normal"/>
    <w:rsid w:val="00CB0488"/>
    <w:pPr>
      <w:tabs>
        <w:tab w:val="clear" w:pos="709"/>
      </w:tabs>
      <w:spacing w:before="100" w:beforeAutospacing="1" w:after="100" w:afterAutospacing="1" w:line="240" w:lineRule="auto"/>
      <w:jc w:val="left"/>
    </w:pPr>
    <w:rPr>
      <w:rFonts w:ascii="Times New Roman" w:eastAsia="Times New Roman" w:hAnsi="Times New Roman"/>
      <w:color w:val="888888"/>
      <w:sz w:val="24"/>
      <w:lang w:val="en-US" w:eastAsia="en-US"/>
    </w:rPr>
  </w:style>
  <w:style w:type="paragraph" w:customStyle="1" w:styleId="aboutimage1">
    <w:name w:val="about_image1"/>
    <w:basedOn w:val="Normal"/>
    <w:rsid w:val="00CB0488"/>
    <w:pPr>
      <w:pBdr>
        <w:top w:val="single" w:sz="4" w:space="0" w:color="FFFFFF"/>
        <w:left w:val="single" w:sz="4" w:space="0" w:color="FFFFFF"/>
        <w:bottom w:val="single" w:sz="4" w:space="0" w:color="FFFFFF"/>
        <w:right w:val="single" w:sz="4" w:space="0" w:color="FFFFFF"/>
      </w:pBd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aboutbutton1">
    <w:name w:val="about_button1"/>
    <w:basedOn w:val="Normal"/>
    <w:rsid w:val="00CB0488"/>
    <w:pPr>
      <w:pBdr>
        <w:top w:val="single" w:sz="4" w:space="0" w:color="FFFFFF"/>
        <w:left w:val="single" w:sz="4" w:space="0" w:color="FFFFFF"/>
        <w:bottom w:val="single" w:sz="4" w:space="0" w:color="FFFFFF"/>
        <w:right w:val="single" w:sz="4" w:space="0" w:color="FFFFFF"/>
      </w:pBdr>
      <w:shd w:val="clear" w:color="auto" w:fill="CCCCCC"/>
      <w:tabs>
        <w:tab w:val="clear" w:pos="709"/>
      </w:tabs>
      <w:spacing w:before="100" w:beforeAutospacing="1" w:after="100" w:afterAutospacing="1" w:line="240" w:lineRule="auto"/>
      <w:jc w:val="left"/>
    </w:pPr>
    <w:rPr>
      <w:rFonts w:ascii="Times New Roman" w:eastAsia="Times New Roman" w:hAnsi="Times New Roman"/>
      <w:color w:val="555555"/>
      <w:sz w:val="24"/>
      <w:lang w:val="en-US" w:eastAsia="en-US"/>
    </w:rPr>
  </w:style>
  <w:style w:type="paragraph" w:customStyle="1" w:styleId="entry1">
    <w:name w:val="entry1"/>
    <w:basedOn w:val="Normal"/>
    <w:rsid w:val="00CB0488"/>
    <w:pPr>
      <w:shd w:val="clear" w:color="auto" w:fill="555555"/>
      <w:tabs>
        <w:tab w:val="clear" w:pos="709"/>
      </w:tabs>
      <w:spacing w:before="100" w:beforeAutospacing="1" w:after="100" w:afterAutospacing="1" w:line="240" w:lineRule="auto"/>
      <w:jc w:val="left"/>
    </w:pPr>
    <w:rPr>
      <w:rFonts w:ascii="Times New Roman" w:eastAsia="Times New Roman" w:hAnsi="Times New Roman"/>
      <w:color w:val="EEEEEE"/>
      <w:sz w:val="24"/>
      <w:lang w:val="en-US" w:eastAsia="en-US"/>
    </w:rPr>
  </w:style>
  <w:style w:type="paragraph" w:customStyle="1" w:styleId="box1">
    <w:name w:val="box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flickrphotos1">
    <w:name w:val="flickr_photos1"/>
    <w:basedOn w:val="Normal"/>
    <w:rsid w:val="00CB0488"/>
    <w:pPr>
      <w:pBdr>
        <w:top w:val="dotted" w:sz="4" w:space="0" w:color="CCCCCC"/>
        <w:left w:val="dotted" w:sz="4" w:space="0" w:color="CCCCCC"/>
        <w:bottom w:val="dotted" w:sz="4" w:space="0" w:color="CCCCCC"/>
        <w:right w:val="dotted" w:sz="4" w:space="0" w:color="CCCCCC"/>
      </w:pBdr>
      <w:shd w:val="clear" w:color="auto" w:fill="EEEEEE"/>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goog-te-combo1">
    <w:name w:val="goog-te-combo1"/>
    <w:basedOn w:val="Normal"/>
    <w:rsid w:val="00CB0488"/>
    <w:pPr>
      <w:tabs>
        <w:tab w:val="clear" w:pos="709"/>
      </w:tabs>
      <w:spacing w:before="40" w:after="40" w:line="240" w:lineRule="auto"/>
      <w:jc w:val="left"/>
      <w:textAlignment w:val="baseline"/>
    </w:pPr>
    <w:rPr>
      <w:rFonts w:ascii="Times New Roman" w:eastAsia="Times New Roman" w:hAnsi="Times New Roman"/>
      <w:sz w:val="24"/>
      <w:lang w:val="en-US" w:eastAsia="en-US"/>
    </w:rPr>
  </w:style>
  <w:style w:type="paragraph" w:customStyle="1" w:styleId="goog-logo-link1">
    <w:name w:val="goog-logo-link1"/>
    <w:basedOn w:val="Normal"/>
    <w:rsid w:val="00CB0488"/>
    <w:pPr>
      <w:tabs>
        <w:tab w:val="clear" w:pos="709"/>
      </w:tabs>
      <w:spacing w:line="240" w:lineRule="auto"/>
      <w:ind w:left="100" w:right="100"/>
      <w:jc w:val="left"/>
    </w:pPr>
    <w:rPr>
      <w:rFonts w:ascii="Times New Roman" w:eastAsia="Times New Roman" w:hAnsi="Times New Roman"/>
      <w:sz w:val="24"/>
      <w:lang w:val="en-US" w:eastAsia="en-US"/>
    </w:rPr>
  </w:style>
  <w:style w:type="paragraph" w:customStyle="1" w:styleId="goog-te-ftab-link1">
    <w:name w:val="goog-te-ftab-link1"/>
    <w:basedOn w:val="Normal"/>
    <w:rsid w:val="00CB0488"/>
    <w:pPr>
      <w:pBdr>
        <w:top w:val="outset" w:sz="2" w:space="1" w:color="888888"/>
        <w:left w:val="outset" w:sz="4" w:space="5" w:color="888888"/>
        <w:bottom w:val="outset" w:sz="4" w:space="3"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ftab-link2">
    <w:name w:val="goog-te-ftab-link2"/>
    <w:basedOn w:val="Normal"/>
    <w:rsid w:val="00CB0488"/>
    <w:pPr>
      <w:pBdr>
        <w:top w:val="outset" w:sz="4" w:space="3" w:color="888888"/>
        <w:left w:val="outset" w:sz="4" w:space="5" w:color="888888"/>
        <w:bottom w:val="outset" w:sz="2" w:space="1" w:color="888888"/>
        <w:right w:val="outset" w:sz="4" w:space="5" w:color="888888"/>
      </w:pBdr>
      <w:tabs>
        <w:tab w:val="clear" w:pos="709"/>
      </w:tabs>
      <w:spacing w:before="100" w:beforeAutospacing="1" w:after="100" w:afterAutospacing="1" w:line="240" w:lineRule="auto"/>
      <w:jc w:val="left"/>
    </w:pPr>
    <w:rPr>
      <w:rFonts w:ascii="Times New Roman" w:eastAsia="Times New Roman" w:hAnsi="Times New Roman"/>
      <w:b/>
      <w:bCs/>
      <w:sz w:val="20"/>
      <w:szCs w:val="20"/>
      <w:lang w:val="en-US" w:eastAsia="en-US"/>
    </w:rPr>
  </w:style>
  <w:style w:type="paragraph" w:customStyle="1" w:styleId="goog-te-menu-value1">
    <w:name w:val="goog-te-menu-value1"/>
    <w:basedOn w:val="Normal"/>
    <w:rsid w:val="00CB0488"/>
    <w:pPr>
      <w:tabs>
        <w:tab w:val="clear" w:pos="709"/>
      </w:tabs>
      <w:spacing w:before="100" w:beforeAutospacing="1" w:after="100" w:afterAutospacing="1" w:line="240" w:lineRule="auto"/>
      <w:ind w:left="40" w:right="40"/>
      <w:jc w:val="left"/>
    </w:pPr>
    <w:rPr>
      <w:rFonts w:ascii="Times New Roman" w:eastAsia="Times New Roman" w:hAnsi="Times New Roman"/>
      <w:color w:val="000000"/>
      <w:sz w:val="24"/>
      <w:lang w:val="en-US" w:eastAsia="en-US"/>
    </w:rPr>
  </w:style>
  <w:style w:type="paragraph" w:customStyle="1" w:styleId="indicator1">
    <w:name w:val="indicator1"/>
    <w:basedOn w:val="Normal"/>
    <w:rsid w:val="00CB0488"/>
    <w:pPr>
      <w:tabs>
        <w:tab w:val="clear" w:pos="709"/>
      </w:tabs>
      <w:spacing w:before="100" w:beforeAutospacing="1" w:after="100" w:afterAutospacing="1" w:line="240" w:lineRule="auto"/>
      <w:jc w:val="left"/>
    </w:pPr>
    <w:rPr>
      <w:rFonts w:ascii="Times New Roman" w:eastAsia="Times New Roman" w:hAnsi="Times New Roman"/>
      <w:vanish/>
      <w:sz w:val="24"/>
      <w:lang w:val="en-US" w:eastAsia="en-US"/>
    </w:rPr>
  </w:style>
  <w:style w:type="paragraph" w:customStyle="1" w:styleId="text1">
    <w:name w:val="text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minus1">
    <w:name w:val="min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plus1">
    <w:name w:val="plus1"/>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val="en-US" w:eastAsia="en-US"/>
    </w:rPr>
  </w:style>
  <w:style w:type="paragraph" w:customStyle="1" w:styleId="original-text1">
    <w:name w:val="original-text1"/>
    <w:basedOn w:val="Normal"/>
    <w:rsid w:val="00CB0488"/>
    <w:pPr>
      <w:tabs>
        <w:tab w:val="clear" w:pos="709"/>
      </w:tabs>
      <w:spacing w:line="240" w:lineRule="auto"/>
      <w:textAlignment w:val="baseline"/>
    </w:pPr>
    <w:rPr>
      <w:rFonts w:ascii="Times New Roman" w:eastAsia="Times New Roman" w:hAnsi="Times New Roman"/>
      <w:sz w:val="20"/>
      <w:szCs w:val="20"/>
      <w:lang w:val="en-US" w:eastAsia="en-US"/>
    </w:rPr>
  </w:style>
  <w:style w:type="paragraph" w:customStyle="1" w:styleId="close-button1">
    <w:name w:val="close-button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logo1">
    <w:name w:val="logo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started-activity-container1">
    <w:name w:val="started-activity-container1"/>
    <w:basedOn w:val="Normal"/>
    <w:rsid w:val="00CB0488"/>
    <w:pPr>
      <w:tabs>
        <w:tab w:val="clear" w:pos="709"/>
      </w:tabs>
      <w:spacing w:line="240" w:lineRule="auto"/>
      <w:jc w:val="left"/>
      <w:textAlignment w:val="baseline"/>
    </w:pPr>
    <w:rPr>
      <w:rFonts w:ascii="Times New Roman" w:eastAsia="Times New Roman" w:hAnsi="Times New Roman"/>
      <w:vanish/>
      <w:sz w:val="24"/>
      <w:lang w:val="en-US" w:eastAsia="en-US"/>
    </w:rPr>
  </w:style>
  <w:style w:type="paragraph" w:customStyle="1" w:styleId="activity-root1">
    <w:name w:val="activity-root1"/>
    <w:basedOn w:val="Normal"/>
    <w:rsid w:val="00CB0488"/>
    <w:pPr>
      <w:tabs>
        <w:tab w:val="clear" w:pos="709"/>
      </w:tabs>
      <w:spacing w:before="200" w:line="240" w:lineRule="auto"/>
      <w:jc w:val="left"/>
      <w:textAlignment w:val="baseline"/>
    </w:pPr>
    <w:rPr>
      <w:rFonts w:ascii="Times New Roman" w:eastAsia="Times New Roman" w:hAnsi="Times New Roman"/>
      <w:sz w:val="24"/>
      <w:lang w:val="en-US" w:eastAsia="en-US"/>
    </w:rPr>
  </w:style>
  <w:style w:type="paragraph" w:customStyle="1" w:styleId="status-message1">
    <w:name w:val="status-message1"/>
    <w:basedOn w:val="Normal"/>
    <w:rsid w:val="00CB0488"/>
    <w:pPr>
      <w:shd w:val="clear" w:color="auto" w:fill="29910D"/>
      <w:tabs>
        <w:tab w:val="clear" w:pos="709"/>
      </w:tabs>
      <w:spacing w:line="240" w:lineRule="auto"/>
      <w:jc w:val="left"/>
      <w:textAlignment w:val="baseline"/>
    </w:pPr>
    <w:rPr>
      <w:rFonts w:ascii="Times New Roman" w:eastAsia="Times New Roman" w:hAnsi="Times New Roman"/>
      <w:b/>
      <w:bCs/>
      <w:color w:val="FFFFFF"/>
      <w:sz w:val="18"/>
      <w:szCs w:val="18"/>
      <w:lang w:val="en-US" w:eastAsia="en-US"/>
    </w:rPr>
  </w:style>
  <w:style w:type="paragraph" w:customStyle="1" w:styleId="activity-link1">
    <w:name w:val="activity-link1"/>
    <w:basedOn w:val="Normal"/>
    <w:rsid w:val="00CB0488"/>
    <w:pPr>
      <w:tabs>
        <w:tab w:val="clear" w:pos="709"/>
      </w:tabs>
      <w:spacing w:line="240" w:lineRule="auto"/>
      <w:ind w:right="150"/>
      <w:jc w:val="left"/>
      <w:textAlignment w:val="baseline"/>
    </w:pPr>
    <w:rPr>
      <w:rFonts w:ascii="Arial" w:eastAsia="Times New Roman" w:hAnsi="Arial" w:cs="Arial"/>
      <w:color w:val="1155CC"/>
      <w:sz w:val="11"/>
      <w:szCs w:val="11"/>
      <w:lang w:val="en-US" w:eastAsia="en-US"/>
    </w:rPr>
  </w:style>
  <w:style w:type="paragraph" w:customStyle="1" w:styleId="activity-cancel1">
    <w:name w:val="activity-cancel1"/>
    <w:basedOn w:val="Normal"/>
    <w:rsid w:val="00CB0488"/>
    <w:pPr>
      <w:tabs>
        <w:tab w:val="clear" w:pos="709"/>
      </w:tabs>
      <w:spacing w:line="240" w:lineRule="auto"/>
      <w:ind w:right="100"/>
      <w:jc w:val="left"/>
      <w:textAlignment w:val="baseline"/>
    </w:pPr>
    <w:rPr>
      <w:rFonts w:ascii="Times New Roman" w:eastAsia="Times New Roman" w:hAnsi="Times New Roman"/>
      <w:sz w:val="24"/>
      <w:lang w:val="en-US" w:eastAsia="en-US"/>
    </w:rPr>
  </w:style>
  <w:style w:type="paragraph" w:customStyle="1" w:styleId="translate-form1">
    <w:name w:val="translate-form1"/>
    <w:basedOn w:val="Normal"/>
    <w:rsid w:val="00CB0488"/>
    <w:pPr>
      <w:tabs>
        <w:tab w:val="clear" w:pos="709"/>
      </w:tabs>
      <w:spacing w:line="240" w:lineRule="auto"/>
      <w:jc w:val="left"/>
      <w:textAlignment w:val="center"/>
    </w:pPr>
    <w:rPr>
      <w:rFonts w:ascii="Times New Roman" w:eastAsia="Times New Roman" w:hAnsi="Times New Roman"/>
      <w:sz w:val="24"/>
      <w:lang w:val="en-US" w:eastAsia="en-US"/>
    </w:rPr>
  </w:style>
  <w:style w:type="paragraph" w:customStyle="1" w:styleId="activity-form1">
    <w:name w:val="activity-for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ray1">
    <w:name w:val="gray1"/>
    <w:basedOn w:val="Normal"/>
    <w:rsid w:val="00CB0488"/>
    <w:pPr>
      <w:tabs>
        <w:tab w:val="clear" w:pos="709"/>
      </w:tabs>
      <w:spacing w:line="240" w:lineRule="auto"/>
      <w:jc w:val="left"/>
      <w:textAlignment w:val="baseline"/>
    </w:pPr>
    <w:rPr>
      <w:rFonts w:ascii="Arial" w:eastAsia="Times New Roman" w:hAnsi="Arial" w:cs="Arial"/>
      <w:color w:val="999999"/>
      <w:sz w:val="24"/>
      <w:lang w:val="en-US" w:eastAsia="en-US"/>
    </w:rPr>
  </w:style>
  <w:style w:type="paragraph" w:customStyle="1" w:styleId="alt-helper-text1">
    <w:name w:val="alt-helper-text1"/>
    <w:basedOn w:val="Normal"/>
    <w:rsid w:val="00CB0488"/>
    <w:pPr>
      <w:tabs>
        <w:tab w:val="clear" w:pos="709"/>
      </w:tabs>
      <w:spacing w:before="150" w:after="50" w:line="240" w:lineRule="auto"/>
      <w:jc w:val="left"/>
      <w:textAlignment w:val="baseline"/>
    </w:pPr>
    <w:rPr>
      <w:rFonts w:ascii="Arial" w:eastAsia="Times New Roman" w:hAnsi="Arial" w:cs="Arial"/>
      <w:color w:val="999999"/>
      <w:sz w:val="11"/>
      <w:szCs w:val="11"/>
      <w:lang w:val="en-US" w:eastAsia="en-US"/>
    </w:rPr>
  </w:style>
  <w:style w:type="paragraph" w:customStyle="1" w:styleId="alt-error-text1">
    <w:name w:val="alt-error-text1"/>
    <w:basedOn w:val="Normal"/>
    <w:rsid w:val="00CB0488"/>
    <w:pPr>
      <w:tabs>
        <w:tab w:val="clear" w:pos="709"/>
      </w:tabs>
      <w:spacing w:line="240" w:lineRule="auto"/>
      <w:jc w:val="left"/>
      <w:textAlignment w:val="baseline"/>
    </w:pPr>
    <w:rPr>
      <w:rFonts w:ascii="Times New Roman" w:eastAsia="Times New Roman" w:hAnsi="Times New Roman"/>
      <w:vanish/>
      <w:color w:val="880000"/>
      <w:sz w:val="18"/>
      <w:szCs w:val="18"/>
      <w:lang w:val="en-US" w:eastAsia="en-US"/>
    </w:rPr>
  </w:style>
  <w:style w:type="paragraph" w:customStyle="1" w:styleId="goog-menuitem1">
    <w:name w:val="goog-menuitem1"/>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oog-submenu-arrow1">
    <w:name w:val="goog-submenu-arrow1"/>
    <w:basedOn w:val="Normal"/>
    <w:rsid w:val="00CB0488"/>
    <w:pPr>
      <w:tabs>
        <w:tab w:val="clear" w:pos="709"/>
      </w:tabs>
      <w:spacing w:line="240" w:lineRule="auto"/>
      <w:jc w:val="right"/>
      <w:textAlignment w:val="baseline"/>
    </w:pPr>
    <w:rPr>
      <w:rFonts w:ascii="Times New Roman" w:eastAsia="Times New Roman" w:hAnsi="Times New Roman"/>
      <w:sz w:val="24"/>
      <w:lang w:val="en-US" w:eastAsia="en-US"/>
    </w:rPr>
  </w:style>
  <w:style w:type="paragraph" w:customStyle="1" w:styleId="goog-submenu-arrow2">
    <w:name w:val="goog-submenu-arrow2"/>
    <w:basedOn w:val="Normal"/>
    <w:rsid w:val="00CB0488"/>
    <w:pPr>
      <w:tabs>
        <w:tab w:val="clear" w:pos="709"/>
      </w:tabs>
      <w:spacing w:line="240" w:lineRule="auto"/>
      <w:jc w:val="left"/>
      <w:textAlignment w:val="baseline"/>
    </w:pPr>
    <w:rPr>
      <w:rFonts w:ascii="Times New Roman" w:eastAsia="Times New Roman" w:hAnsi="Times New Roman"/>
      <w:sz w:val="24"/>
      <w:lang w:val="en-US" w:eastAsia="en-US"/>
    </w:rPr>
  </w:style>
  <w:style w:type="paragraph" w:customStyle="1" w:styleId="gt-hl-text1">
    <w:name w:val="gt-hl-tex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F1EA00"/>
      <w:sz w:val="24"/>
      <w:lang w:val="en-US" w:eastAsia="en-US"/>
    </w:rPr>
  </w:style>
  <w:style w:type="paragraph" w:customStyle="1" w:styleId="trans-target-highlight1">
    <w:name w:val="trans-target-highlight1"/>
    <w:basedOn w:val="Normal"/>
    <w:rsid w:val="00CB0488"/>
    <w:pPr>
      <w:shd w:val="clear" w:color="auto" w:fill="F1EA00"/>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gt-hl-layer1">
    <w:name w:val="gt-hl-layer1"/>
    <w:basedOn w:val="Normal"/>
    <w:rsid w:val="00CB0488"/>
    <w:pPr>
      <w:tabs>
        <w:tab w:val="clear" w:pos="709"/>
      </w:tabs>
      <w:spacing w:line="240" w:lineRule="auto"/>
      <w:jc w:val="left"/>
      <w:textAlignment w:val="baseline"/>
    </w:pPr>
    <w:rPr>
      <w:rFonts w:ascii="Times New Roman" w:eastAsia="Times New Roman" w:hAnsi="Times New Roman"/>
      <w:color w:val="FFFFFF"/>
      <w:sz w:val="24"/>
      <w:lang w:val="en-US" w:eastAsia="en-US"/>
    </w:rPr>
  </w:style>
  <w:style w:type="paragraph" w:customStyle="1" w:styleId="trans-target1">
    <w:name w:val="trans-target1"/>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sz w:val="24"/>
      <w:lang w:val="en-US" w:eastAsia="en-US"/>
    </w:rPr>
  </w:style>
  <w:style w:type="paragraph" w:customStyle="1" w:styleId="trans-target-highlight2">
    <w:name w:val="trans-target-highlight2"/>
    <w:basedOn w:val="Normal"/>
    <w:rsid w:val="00CB0488"/>
    <w:pPr>
      <w:shd w:val="clear" w:color="auto" w:fill="C9D7F1"/>
      <w:tabs>
        <w:tab w:val="clear" w:pos="709"/>
      </w:tabs>
      <w:spacing w:line="240" w:lineRule="auto"/>
      <w:ind w:left="-30" w:right="-20"/>
      <w:jc w:val="left"/>
      <w:textAlignment w:val="baseline"/>
    </w:pPr>
    <w:rPr>
      <w:rFonts w:ascii="Times New Roman" w:eastAsia="Times New Roman" w:hAnsi="Times New Roman"/>
      <w:color w:val="222222"/>
      <w:sz w:val="24"/>
      <w:lang w:val="en-US" w:eastAsia="en-US"/>
    </w:rPr>
  </w:style>
  <w:style w:type="paragraph" w:customStyle="1" w:styleId="trans-edit1">
    <w:name w:val="trans-edit1"/>
    <w:basedOn w:val="Normal"/>
    <w:rsid w:val="00CB0488"/>
    <w:pPr>
      <w:pBdr>
        <w:top w:val="single" w:sz="4" w:space="1" w:color="4D90FE"/>
        <w:left w:val="single" w:sz="4" w:space="1" w:color="4D90FE"/>
        <w:bottom w:val="single" w:sz="4" w:space="1" w:color="4D90FE"/>
        <w:right w:val="single" w:sz="4" w:space="1" w:color="4D90FE"/>
      </w:pBdr>
      <w:tabs>
        <w:tab w:val="clear" w:pos="709"/>
      </w:tabs>
      <w:spacing w:line="240" w:lineRule="auto"/>
      <w:ind w:left="-20" w:right="-20"/>
      <w:jc w:val="left"/>
      <w:textAlignment w:val="baseline"/>
    </w:pPr>
    <w:rPr>
      <w:rFonts w:ascii="Times New Roman" w:eastAsia="Times New Roman" w:hAnsi="Times New Roman"/>
      <w:sz w:val="24"/>
      <w:lang w:val="en-US" w:eastAsia="en-US"/>
    </w:rPr>
  </w:style>
  <w:style w:type="paragraph" w:customStyle="1" w:styleId="trans-target-currdragitem1">
    <w:name w:val="trans-target-currdragitem1"/>
    <w:basedOn w:val="Normal"/>
    <w:rsid w:val="00CB0488"/>
    <w:pPr>
      <w:tabs>
        <w:tab w:val="clear" w:pos="709"/>
      </w:tabs>
      <w:spacing w:line="240" w:lineRule="auto"/>
      <w:jc w:val="left"/>
      <w:textAlignment w:val="baseline"/>
    </w:pPr>
    <w:rPr>
      <w:rFonts w:ascii="Times New Roman" w:eastAsia="Times New Roman" w:hAnsi="Times New Roman"/>
      <w:color w:val="CCCCCC"/>
      <w:sz w:val="24"/>
      <w:lang w:val="en-US" w:eastAsia="en-US"/>
    </w:rPr>
  </w:style>
  <w:style w:type="paragraph" w:customStyle="1" w:styleId="gt-trans-highlight-l1">
    <w:name w:val="gt-trans-highlight-l1"/>
    <w:basedOn w:val="Normal"/>
    <w:rsid w:val="00CB0488"/>
    <w:pPr>
      <w:pBdr>
        <w:left w:val="single" w:sz="8" w:space="0" w:color="FF0000"/>
      </w:pBdr>
      <w:tabs>
        <w:tab w:val="clear" w:pos="709"/>
      </w:tabs>
      <w:spacing w:line="240" w:lineRule="auto"/>
      <w:ind w:left="-20"/>
      <w:jc w:val="left"/>
      <w:textAlignment w:val="baseline"/>
    </w:pPr>
    <w:rPr>
      <w:rFonts w:ascii="Times New Roman" w:eastAsia="Times New Roman" w:hAnsi="Times New Roman"/>
      <w:sz w:val="24"/>
      <w:lang w:val="en-US" w:eastAsia="en-US"/>
    </w:rPr>
  </w:style>
  <w:style w:type="paragraph" w:customStyle="1" w:styleId="gt-trans-highlight-r1">
    <w:name w:val="gt-trans-highlight-r1"/>
    <w:basedOn w:val="Normal"/>
    <w:rsid w:val="00CB0488"/>
    <w:pPr>
      <w:pBdr>
        <w:right w:val="single" w:sz="8" w:space="0" w:color="FF0000"/>
      </w:pBdr>
      <w:tabs>
        <w:tab w:val="clear" w:pos="709"/>
      </w:tabs>
      <w:spacing w:line="240" w:lineRule="auto"/>
      <w:ind w:right="-20"/>
      <w:jc w:val="left"/>
      <w:textAlignment w:val="baseline"/>
    </w:pPr>
    <w:rPr>
      <w:rFonts w:ascii="Times New Roman" w:eastAsia="Times New Roman" w:hAnsi="Times New Roman"/>
      <w:sz w:val="24"/>
      <w:lang w:val="en-US" w:eastAsia="en-US"/>
    </w:rPr>
  </w:style>
  <w:style w:type="character" w:customStyle="1" w:styleId="style41">
    <w:name w:val="style41"/>
    <w:rsid w:val="00CB0488"/>
    <w:rPr>
      <w:rFonts w:ascii="Verdana" w:hAnsi="Verdana" w:hint="default"/>
      <w:b w:val="0"/>
      <w:bCs w:val="0"/>
      <w:sz w:val="10"/>
      <w:szCs w:val="10"/>
    </w:rPr>
  </w:style>
  <w:style w:type="paragraph" w:customStyle="1" w:styleId="ecxmsonormal">
    <w:name w:val="ecxmsonormal"/>
    <w:basedOn w:val="Normal"/>
    <w:rsid w:val="00CB0488"/>
    <w:pPr>
      <w:tabs>
        <w:tab w:val="clear" w:pos="709"/>
      </w:tabs>
      <w:spacing w:after="324" w:line="240" w:lineRule="auto"/>
      <w:jc w:val="left"/>
    </w:pPr>
    <w:rPr>
      <w:rFonts w:ascii="Times New Roman" w:eastAsia="Times New Roman" w:hAnsi="Times New Roman"/>
      <w:sz w:val="24"/>
      <w:lang w:val="en-GB" w:eastAsia="es-ES"/>
    </w:rPr>
  </w:style>
  <w:style w:type="character" w:customStyle="1" w:styleId="Hyperlink7">
    <w:name w:val="Hyperlink7"/>
    <w:rsid w:val="00CB0488"/>
    <w:rPr>
      <w:rFonts w:ascii="Verdana" w:hAnsi="Verdana" w:hint="default"/>
      <w:color w:val="660000"/>
      <w:u w:val="single"/>
    </w:rPr>
  </w:style>
  <w:style w:type="character" w:customStyle="1" w:styleId="mw-editsection1">
    <w:name w:val="mw-editsection1"/>
    <w:basedOn w:val="Fuentedeprrafopredeter"/>
    <w:rsid w:val="00CB0488"/>
  </w:style>
  <w:style w:type="character" w:customStyle="1" w:styleId="mw-editsection-bracket">
    <w:name w:val="mw-editsection-bracket"/>
    <w:basedOn w:val="Fuentedeprrafopredeter"/>
    <w:rsid w:val="00CB0488"/>
  </w:style>
  <w:style w:type="character" w:customStyle="1" w:styleId="mw-cite-backlink">
    <w:name w:val="mw-cite-backlink"/>
    <w:basedOn w:val="Fuentedeprrafopredeter"/>
    <w:rsid w:val="00CB0488"/>
  </w:style>
  <w:style w:type="character" w:customStyle="1" w:styleId="cite-accessibility-label1">
    <w:name w:val="cite-accessibility-label1"/>
    <w:rsid w:val="00CB0488"/>
    <w:rPr>
      <w:bdr w:val="none" w:sz="0" w:space="0" w:color="auto" w:frame="1"/>
    </w:rPr>
  </w:style>
  <w:style w:type="numbering" w:customStyle="1" w:styleId="Sinlista1">
    <w:name w:val="Sin lista1"/>
    <w:next w:val="Sinlista"/>
    <w:uiPriority w:val="99"/>
    <w:semiHidden/>
    <w:unhideWhenUsed/>
    <w:rsid w:val="00CB0488"/>
  </w:style>
  <w:style w:type="paragraph" w:styleId="Asuntodelcomentario">
    <w:name w:val="annotation subject"/>
    <w:basedOn w:val="Textocomentario"/>
    <w:next w:val="Textocomentario"/>
    <w:link w:val="AsuntodelcomentarioCar"/>
    <w:uiPriority w:val="99"/>
    <w:semiHidden/>
    <w:unhideWhenUsed/>
    <w:rsid w:val="00CB0488"/>
    <w:pPr>
      <w:spacing w:after="200" w:line="276" w:lineRule="auto"/>
    </w:pPr>
    <w:rPr>
      <w:rFonts w:ascii="Calibri" w:hAnsi="Calibri"/>
      <w:b/>
      <w:bCs/>
      <w:lang w:val="en-GB"/>
    </w:rPr>
  </w:style>
  <w:style w:type="character" w:customStyle="1" w:styleId="AsuntodelcomentarioCar">
    <w:name w:val="Asunto del comentario Car"/>
    <w:link w:val="Asuntodelcomentario"/>
    <w:uiPriority w:val="99"/>
    <w:semiHidden/>
    <w:rsid w:val="00CB0488"/>
    <w:rPr>
      <w:rFonts w:ascii="Calibri" w:eastAsia="Times New Roman" w:hAnsi="Calibri" w:cs="Times New Roman"/>
      <w:b/>
      <w:bCs/>
      <w:sz w:val="20"/>
      <w:szCs w:val="20"/>
      <w:lang w:val="en-GB"/>
    </w:rPr>
  </w:style>
  <w:style w:type="paragraph" w:styleId="Revisin">
    <w:name w:val="Revision"/>
    <w:hidden/>
    <w:uiPriority w:val="99"/>
    <w:semiHidden/>
    <w:rsid w:val="00CB0488"/>
    <w:rPr>
      <w:rFonts w:ascii="Calibri" w:eastAsia="Times New Roman" w:hAnsi="Calibri"/>
      <w:sz w:val="22"/>
      <w:szCs w:val="22"/>
      <w:lang w:eastAsia="es-ES"/>
    </w:rPr>
  </w:style>
  <w:style w:type="character" w:customStyle="1" w:styleId="atn">
    <w:name w:val="atn"/>
    <w:basedOn w:val="Fuentedeprrafopredeter"/>
    <w:rsid w:val="00CB0488"/>
  </w:style>
  <w:style w:type="paragraph" w:customStyle="1" w:styleId="BalloonText1">
    <w:name w:val="Balloon Text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egenero1">
    <w:name w:val="egenero1"/>
    <w:rsid w:val="00CB0488"/>
    <w:rPr>
      <w:color w:val="0000FF"/>
      <w:sz w:val="30"/>
      <w:szCs w:val="30"/>
    </w:rPr>
  </w:style>
  <w:style w:type="paragraph" w:customStyle="1" w:styleId="biog">
    <w:name w:val="biog"/>
    <w:basedOn w:val="Normal"/>
    <w:rsid w:val="00CB0488"/>
    <w:pPr>
      <w:tabs>
        <w:tab w:val="clear" w:pos="709"/>
      </w:tabs>
      <w:spacing w:before="100" w:beforeAutospacing="1" w:after="100" w:afterAutospacing="1" w:line="240" w:lineRule="auto"/>
    </w:pPr>
    <w:rPr>
      <w:rFonts w:ascii="Verdana" w:eastAsia="Times New Roman" w:hAnsi="Verdana"/>
      <w:color w:val="000000"/>
      <w:sz w:val="18"/>
      <w:szCs w:val="18"/>
      <w:lang w:val="en-GB" w:eastAsia="es-ES"/>
    </w:rPr>
  </w:style>
  <w:style w:type="character" w:customStyle="1" w:styleId="edition1">
    <w:name w:val="edition1"/>
    <w:rsid w:val="00CB0488"/>
    <w:rPr>
      <w:rFonts w:ascii="Verdana" w:hAnsi="Verdana" w:hint="default"/>
      <w:i w:val="0"/>
      <w:iCs w:val="0"/>
      <w:color w:val="003399"/>
      <w:sz w:val="14"/>
      <w:szCs w:val="14"/>
    </w:rPr>
  </w:style>
  <w:style w:type="character" w:customStyle="1" w:styleId="author1">
    <w:name w:val="author1"/>
    <w:rsid w:val="00CB0488"/>
    <w:rPr>
      <w:rFonts w:ascii="Verdana" w:hAnsi="Verdana" w:hint="default"/>
      <w:b/>
      <w:bCs/>
      <w:i w:val="0"/>
      <w:iCs w:val="0"/>
      <w:color w:val="666699"/>
      <w:sz w:val="14"/>
      <w:szCs w:val="14"/>
    </w:rPr>
  </w:style>
  <w:style w:type="character" w:customStyle="1" w:styleId="affiliation1">
    <w:name w:val="affiliation1"/>
    <w:rsid w:val="00CB0488"/>
    <w:rPr>
      <w:rFonts w:ascii="Verdana" w:hAnsi="Verdana" w:hint="default"/>
      <w:i w:val="0"/>
      <w:iCs w:val="0"/>
      <w:color w:val="999999"/>
      <w:sz w:val="13"/>
      <w:szCs w:val="13"/>
    </w:rPr>
  </w:style>
  <w:style w:type="paragraph" w:customStyle="1" w:styleId="Textodeglobo1">
    <w:name w:val="Texto de globo1"/>
    <w:basedOn w:val="Normal"/>
    <w:semiHidden/>
    <w:rsid w:val="00CB0488"/>
    <w:pPr>
      <w:tabs>
        <w:tab w:val="clear" w:pos="709"/>
      </w:tabs>
      <w:spacing w:line="240" w:lineRule="auto"/>
      <w:jc w:val="left"/>
    </w:pPr>
    <w:rPr>
      <w:rFonts w:ascii="Tahoma" w:eastAsia="Times New Roman" w:hAnsi="Tahoma" w:cs="Tahoma"/>
      <w:sz w:val="16"/>
      <w:szCs w:val="16"/>
      <w:lang w:val="en-GB" w:eastAsia="es-ES"/>
    </w:rPr>
  </w:style>
  <w:style w:type="character" w:customStyle="1" w:styleId="titulo1">
    <w:name w:val="titulo1"/>
    <w:basedOn w:val="Fuentedeprrafopredeter"/>
    <w:rsid w:val="00CB0488"/>
  </w:style>
  <w:style w:type="character" w:customStyle="1" w:styleId="subtitulo">
    <w:name w:val="subtitulo"/>
    <w:basedOn w:val="Fuentedeprrafopredeter"/>
    <w:rsid w:val="00CB0488"/>
  </w:style>
  <w:style w:type="paragraph" w:styleId="Textonotaalfinal">
    <w:name w:val="endnote text"/>
    <w:basedOn w:val="Normal"/>
    <w:link w:val="TextonotaalfinalCar"/>
    <w:semiHidden/>
    <w:rsid w:val="00CB0488"/>
    <w:pPr>
      <w:tabs>
        <w:tab w:val="clear" w:pos="709"/>
      </w:tabs>
      <w:spacing w:line="240" w:lineRule="auto"/>
      <w:jc w:val="left"/>
    </w:pPr>
    <w:rPr>
      <w:rFonts w:ascii="Times New Roman" w:eastAsia="Times New Roman" w:hAnsi="Times New Roman"/>
      <w:sz w:val="20"/>
      <w:szCs w:val="20"/>
      <w:lang w:val="en-GB"/>
    </w:rPr>
  </w:style>
  <w:style w:type="character" w:customStyle="1" w:styleId="TextonotaalfinalCar">
    <w:name w:val="Texto nota al final Car"/>
    <w:link w:val="Textonotaalfinal"/>
    <w:semiHidden/>
    <w:rsid w:val="00CB0488"/>
    <w:rPr>
      <w:rFonts w:ascii="Times New Roman" w:eastAsia="Times New Roman" w:hAnsi="Times New Roman" w:cs="Times New Roman"/>
      <w:sz w:val="20"/>
      <w:szCs w:val="20"/>
      <w:lang w:val="en-GB"/>
    </w:rPr>
  </w:style>
  <w:style w:type="character" w:styleId="Refdenotaalfinal">
    <w:name w:val="endnote reference"/>
    <w:semiHidden/>
    <w:rsid w:val="00CB0488"/>
    <w:rPr>
      <w:vertAlign w:val="superscript"/>
    </w:rPr>
  </w:style>
  <w:style w:type="paragraph" w:styleId="Mapadeldocumento">
    <w:name w:val="Document Map"/>
    <w:basedOn w:val="Normal"/>
    <w:link w:val="MapadeldocumentoCar"/>
    <w:uiPriority w:val="99"/>
    <w:semiHidden/>
    <w:unhideWhenUsed/>
    <w:rsid w:val="00CB0488"/>
    <w:pPr>
      <w:tabs>
        <w:tab w:val="clear" w:pos="709"/>
      </w:tabs>
      <w:spacing w:line="240" w:lineRule="auto"/>
      <w:jc w:val="left"/>
    </w:pPr>
    <w:rPr>
      <w:rFonts w:ascii="Lucida Grande" w:eastAsia="Times New Roman" w:hAnsi="Lucida Grande"/>
      <w:sz w:val="20"/>
      <w:szCs w:val="20"/>
      <w:lang w:val="en-GB"/>
    </w:rPr>
  </w:style>
  <w:style w:type="character" w:customStyle="1" w:styleId="MapadeldocumentoCar">
    <w:name w:val="Mapa del documento Car"/>
    <w:link w:val="Mapadeldocumento"/>
    <w:uiPriority w:val="99"/>
    <w:semiHidden/>
    <w:rsid w:val="00CB0488"/>
    <w:rPr>
      <w:rFonts w:ascii="Lucida Grande" w:eastAsia="Times New Roman" w:hAnsi="Lucida Grande" w:cs="Lucida Grande"/>
      <w:lang w:val="en-GB"/>
    </w:rPr>
  </w:style>
  <w:style w:type="character" w:customStyle="1" w:styleId="addmd1">
    <w:name w:val="addmd1"/>
    <w:rsid w:val="00CB0488"/>
    <w:rPr>
      <w:sz w:val="20"/>
      <w:szCs w:val="20"/>
    </w:rPr>
  </w:style>
  <w:style w:type="paragraph" w:customStyle="1" w:styleId="author">
    <w:name w:val="author"/>
    <w:basedOn w:val="Normal"/>
    <w:rsid w:val="00CB0488"/>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z3988">
    <w:name w:val="z3988"/>
    <w:basedOn w:val="Fuentedeprrafopredeter"/>
    <w:rsid w:val="00CB0488"/>
  </w:style>
  <w:style w:type="character" w:customStyle="1" w:styleId="a-size-large2">
    <w:name w:val="a-size-large2"/>
    <w:rsid w:val="00CB0488"/>
    <w:rPr>
      <w:rFonts w:ascii="Arial" w:hAnsi="Arial" w:cs="Arial" w:hint="default"/>
    </w:rPr>
  </w:style>
  <w:style w:type="character" w:customStyle="1" w:styleId="titulo">
    <w:name w:val="titulo"/>
    <w:rsid w:val="00CB0488"/>
  </w:style>
  <w:style w:type="character" w:customStyle="1" w:styleId="separador">
    <w:name w:val="separador"/>
    <w:rsid w:val="00CB0488"/>
  </w:style>
  <w:style w:type="character" w:customStyle="1" w:styleId="sims-lpo-header-title">
    <w:name w:val="sims-lpo-header-title"/>
    <w:basedOn w:val="Fuentedeprrafopredeter"/>
    <w:rsid w:val="00CB0488"/>
  </w:style>
  <w:style w:type="character" w:customStyle="1" w:styleId="interocorsivo">
    <w:name w:val="interocorsivo"/>
    <w:basedOn w:val="Fuentedeprrafopredeter"/>
    <w:rsid w:val="004A4D96"/>
  </w:style>
  <w:style w:type="paragraph" w:customStyle="1" w:styleId="Epgrafe1">
    <w:name w:val="Epígrafe1"/>
    <w:basedOn w:val="Normal"/>
    <w:next w:val="Normal"/>
    <w:qFormat/>
    <w:rsid w:val="00B24035"/>
    <w:pPr>
      <w:tabs>
        <w:tab w:val="clear" w:pos="709"/>
      </w:tabs>
      <w:spacing w:after="200" w:line="276" w:lineRule="auto"/>
      <w:jc w:val="left"/>
    </w:pPr>
    <w:rPr>
      <w:rFonts w:ascii="Times New Roman" w:eastAsia="Times New Roman" w:hAnsi="Times New Roman"/>
      <w:b/>
      <w:bCs/>
      <w:sz w:val="20"/>
      <w:szCs w:val="20"/>
      <w:lang w:eastAsia="zh-CN"/>
    </w:rPr>
  </w:style>
  <w:style w:type="paragraph" w:styleId="Cita">
    <w:name w:val="Quote"/>
    <w:basedOn w:val="Normal"/>
    <w:next w:val="Normal"/>
    <w:link w:val="CitaCar"/>
    <w:uiPriority w:val="29"/>
    <w:qFormat/>
    <w:rsid w:val="005E08B1"/>
    <w:pPr>
      <w:spacing w:before="200" w:after="160"/>
      <w:ind w:left="864" w:right="864"/>
      <w:jc w:val="center"/>
    </w:pPr>
    <w:rPr>
      <w:i/>
      <w:iCs/>
      <w:color w:val="404040"/>
      <w:szCs w:val="20"/>
    </w:rPr>
  </w:style>
  <w:style w:type="character" w:customStyle="1" w:styleId="CitaCar">
    <w:name w:val="Cita Car"/>
    <w:link w:val="Cita"/>
    <w:uiPriority w:val="29"/>
    <w:rsid w:val="005E08B1"/>
    <w:rPr>
      <w:rFonts w:ascii="Times" w:eastAsia="MS Mincho" w:hAnsi="Times" w:cs="Times New Roman"/>
      <w:i/>
      <w:iCs/>
      <w:color w:val="404040"/>
      <w:sz w:val="22"/>
      <w:lang w:val="es-ES" w:eastAsia="ja-JP"/>
    </w:rPr>
  </w:style>
  <w:style w:type="character" w:customStyle="1" w:styleId="Mencinsinresolver1">
    <w:name w:val="Mención sin resolver1"/>
    <w:basedOn w:val="Fuentedeprrafopredeter"/>
    <w:uiPriority w:val="99"/>
    <w:semiHidden/>
    <w:unhideWhenUsed/>
    <w:rsid w:val="008708A7"/>
    <w:rPr>
      <w:color w:val="605E5C"/>
      <w:shd w:val="clear" w:color="auto" w:fill="E1DFDD"/>
    </w:rPr>
  </w:style>
  <w:style w:type="character" w:customStyle="1" w:styleId="Mencinsinresolver2">
    <w:name w:val="Mención sin resolver2"/>
    <w:basedOn w:val="Fuentedeprrafopredeter"/>
    <w:uiPriority w:val="99"/>
    <w:semiHidden/>
    <w:unhideWhenUsed/>
    <w:rsid w:val="008708A7"/>
    <w:rPr>
      <w:color w:val="605E5C"/>
      <w:shd w:val="clear" w:color="auto" w:fill="E1DFDD"/>
    </w:rPr>
  </w:style>
  <w:style w:type="character" w:customStyle="1" w:styleId="Mencinsinresolver3">
    <w:name w:val="Mención sin resolver3"/>
    <w:basedOn w:val="Fuentedeprrafopredeter"/>
    <w:uiPriority w:val="99"/>
    <w:semiHidden/>
    <w:unhideWhenUsed/>
    <w:rsid w:val="008708A7"/>
    <w:rPr>
      <w:color w:val="605E5C"/>
      <w:shd w:val="clear" w:color="auto" w:fill="E1DFDD"/>
    </w:rPr>
  </w:style>
  <w:style w:type="character" w:styleId="AcrnimoHTML">
    <w:name w:val="HTML Acronym"/>
    <w:basedOn w:val="Fuentedeprrafopredeter"/>
    <w:uiPriority w:val="99"/>
    <w:semiHidden/>
    <w:unhideWhenUsed/>
    <w:rsid w:val="008708A7"/>
  </w:style>
  <w:style w:type="character" w:customStyle="1" w:styleId="cit">
    <w:name w:val="cit"/>
    <w:basedOn w:val="Fuentedeprrafopredeter"/>
    <w:rsid w:val="008708A7"/>
  </w:style>
  <w:style w:type="character" w:customStyle="1" w:styleId="Mencinsinresolver4">
    <w:name w:val="Mención sin resolver4"/>
    <w:basedOn w:val="Fuentedeprrafopredeter"/>
    <w:uiPriority w:val="99"/>
    <w:semiHidden/>
    <w:unhideWhenUsed/>
    <w:rsid w:val="00322F55"/>
    <w:rPr>
      <w:color w:val="605E5C"/>
      <w:shd w:val="clear" w:color="auto" w:fill="E1DFDD"/>
    </w:rPr>
  </w:style>
  <w:style w:type="paragraph" w:customStyle="1" w:styleId="CuerpoA">
    <w:name w:val="Cuerpo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Textodenotaalpie">
    <w:name w:val="Texto de nota al pie"/>
    <w:rsid w:val="00231E74"/>
    <w:pPr>
      <w:widowControl w:val="0"/>
      <w:pBdr>
        <w:top w:val="nil"/>
        <w:left w:val="nil"/>
        <w:bottom w:val="nil"/>
        <w:right w:val="nil"/>
        <w:between w:val="nil"/>
        <w:bar w:val="nil"/>
      </w:pBdr>
      <w:spacing w:after="160" w:line="259" w:lineRule="auto"/>
    </w:pPr>
    <w:rPr>
      <w:rFonts w:ascii="Courier" w:eastAsia="Arial Unicode MS" w:hAnsi="Courier" w:cs="Arial Unicode MS"/>
      <w:color w:val="000000"/>
      <w:u w:color="000000"/>
      <w:bdr w:val="nil"/>
      <w:lang w:val="es-ES_tradnl" w:eastAsia="es-ES"/>
    </w:rPr>
  </w:style>
  <w:style w:type="paragraph" w:customStyle="1" w:styleId="CuerpoB">
    <w:name w:val="Cuerpo B"/>
    <w:rsid w:val="00231E7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_tradnl" w:eastAsia="es-ES"/>
    </w:rPr>
  </w:style>
  <w:style w:type="paragraph" w:customStyle="1" w:styleId="resumen">
    <w:name w:val="resumen"/>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paragraph" w:customStyle="1" w:styleId="CuerpoAA">
    <w:name w:val="Cuerpo A A"/>
    <w:rsid w:val="00231E74"/>
    <w:pPr>
      <w:pBdr>
        <w:top w:val="nil"/>
        <w:left w:val="nil"/>
        <w:bottom w:val="nil"/>
        <w:right w:val="nil"/>
        <w:between w:val="nil"/>
        <w:bar w:val="nil"/>
      </w:pBdr>
      <w:spacing w:after="200" w:line="276" w:lineRule="auto"/>
      <w:ind w:left="714" w:hanging="357"/>
    </w:pPr>
    <w:rPr>
      <w:rFonts w:ascii="Calibri" w:eastAsia="Calibri" w:hAnsi="Calibri" w:cs="Calibri"/>
      <w:color w:val="000000"/>
      <w:sz w:val="22"/>
      <w:szCs w:val="22"/>
      <w:u w:color="000000"/>
      <w:bdr w:val="nil"/>
      <w:lang w:val="es-ES_tradnl" w:eastAsia="es-ES"/>
    </w:rPr>
  </w:style>
  <w:style w:type="paragraph" w:customStyle="1" w:styleId="CuerpoBA">
    <w:name w:val="Cuerpo B A"/>
    <w:rsid w:val="00231E74"/>
    <w:pPr>
      <w:pBdr>
        <w:top w:val="nil"/>
        <w:left w:val="nil"/>
        <w:bottom w:val="nil"/>
        <w:right w:val="nil"/>
        <w:between w:val="nil"/>
        <w:bar w:val="nil"/>
      </w:pBdr>
      <w:spacing w:after="160" w:line="259" w:lineRule="auto"/>
    </w:pPr>
    <w:rPr>
      <w:rFonts w:ascii="Times New Roman" w:eastAsia="Times New Roman" w:hAnsi="Times New Roman"/>
      <w:color w:val="000000"/>
      <w:sz w:val="24"/>
      <w:szCs w:val="24"/>
      <w:u w:color="000000"/>
      <w:bdr w:val="nil"/>
      <w:lang w:val="es-ES_tradnl" w:eastAsia="es-ES"/>
    </w:rPr>
  </w:style>
  <w:style w:type="paragraph" w:customStyle="1" w:styleId="a">
    <w:name w:val="a"/>
    <w:rsid w:val="00231E74"/>
    <w:pPr>
      <w:pBdr>
        <w:top w:val="nil"/>
        <w:left w:val="nil"/>
        <w:bottom w:val="nil"/>
        <w:right w:val="nil"/>
        <w:between w:val="nil"/>
        <w:bar w:val="nil"/>
      </w:pBdr>
      <w:spacing w:before="100" w:after="100" w:line="259" w:lineRule="auto"/>
    </w:pPr>
    <w:rPr>
      <w:rFonts w:ascii="Times New Roman" w:eastAsia="Times New Roman" w:hAnsi="Times New Roman"/>
      <w:color w:val="000000"/>
      <w:sz w:val="24"/>
      <w:szCs w:val="24"/>
      <w:u w:color="000000"/>
      <w:bdr w:val="nil"/>
      <w:lang w:val="es-ES_tradnl" w:eastAsia="es-ES"/>
    </w:rPr>
  </w:style>
  <w:style w:type="table" w:customStyle="1" w:styleId="TableNormal">
    <w:name w:val="Table Normal"/>
    <w:rsid w:val="00231E74"/>
    <w:pPr>
      <w:pBdr>
        <w:top w:val="nil"/>
        <w:left w:val="nil"/>
        <w:bottom w:val="nil"/>
        <w:right w:val="nil"/>
        <w:between w:val="nil"/>
        <w:bar w:val="nil"/>
      </w:pBdr>
    </w:pPr>
    <w:rPr>
      <w:rFonts w:ascii="Times New Roman" w:eastAsia="Arial Unicode MS" w:hAnsi="Times New Roman"/>
      <w:bdr w:val="nil"/>
      <w:lang w:eastAsia="es-ES"/>
    </w:rPr>
    <w:tblPr>
      <w:tblInd w:w="0" w:type="dxa"/>
      <w:tblCellMar>
        <w:top w:w="0" w:type="dxa"/>
        <w:left w:w="0" w:type="dxa"/>
        <w:bottom w:w="0" w:type="dxa"/>
        <w:right w:w="0" w:type="dxa"/>
      </w:tblCellMar>
    </w:tblPr>
  </w:style>
  <w:style w:type="character" w:customStyle="1" w:styleId="negrita">
    <w:name w:val="negrita"/>
    <w:basedOn w:val="Fuentedeprrafopredeter"/>
    <w:rsid w:val="00231E74"/>
  </w:style>
  <w:style w:type="character" w:customStyle="1" w:styleId="highlight">
    <w:name w:val="highlight"/>
    <w:basedOn w:val="Fuentedeprrafopredeter"/>
    <w:rsid w:val="00231E74"/>
  </w:style>
  <w:style w:type="paragraph" w:customStyle="1" w:styleId="marginal">
    <w:name w:val="marginal"/>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irst">
    <w:name w:val="fir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ast">
    <w:name w:val="last"/>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character" w:customStyle="1" w:styleId="termdestacado">
    <w:name w:val="termdestacado"/>
    <w:basedOn w:val="Fuentedeprrafopredeter"/>
    <w:rsid w:val="00231E74"/>
  </w:style>
  <w:style w:type="character" w:customStyle="1" w:styleId="tlid-translation">
    <w:name w:val="tlid-translation"/>
    <w:basedOn w:val="Fuentedeprrafopredeter"/>
    <w:rsid w:val="00231E74"/>
  </w:style>
  <w:style w:type="character" w:customStyle="1" w:styleId="span-h6">
    <w:name w:val="span-h6"/>
    <w:basedOn w:val="Fuentedeprrafopredeter"/>
    <w:rsid w:val="00231E74"/>
  </w:style>
  <w:style w:type="paragraph" w:customStyle="1" w:styleId="parrafo2">
    <w:name w:val="parrafo_2"/>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parrafo">
    <w:name w:val="parrafo"/>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list-iconsitem">
    <w:name w:val="list-icons__item"/>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frag1">
    <w:name w:val="frag1"/>
    <w:basedOn w:val="Normal"/>
    <w:rsid w:val="00231E74"/>
    <w:pPr>
      <w:tabs>
        <w:tab w:val="clear" w:pos="709"/>
      </w:tabs>
      <w:spacing w:before="100" w:beforeAutospacing="1" w:after="100" w:afterAutospacing="1" w:line="240" w:lineRule="auto"/>
      <w:jc w:val="left"/>
    </w:pPr>
    <w:rPr>
      <w:rFonts w:ascii="Times New Roman" w:eastAsia="Times New Roman" w:hAnsi="Times New Roman"/>
      <w:sz w:val="24"/>
      <w:lang w:eastAsia="es-ES"/>
    </w:rPr>
  </w:style>
  <w:style w:type="paragraph" w:customStyle="1" w:styleId="Cuerpo">
    <w:name w:val="Cuerpo"/>
    <w:rsid w:val="00231E74"/>
    <w:pPr>
      <w:widowControl w:val="0"/>
      <w:pBdr>
        <w:top w:val="nil"/>
        <w:left w:val="nil"/>
        <w:bottom w:val="nil"/>
        <w:right w:val="nil"/>
        <w:between w:val="nil"/>
        <w:bar w:val="nil"/>
      </w:pBdr>
    </w:pPr>
    <w:rPr>
      <w:rFonts w:ascii="Courier New" w:eastAsia="Arial Unicode MS" w:hAnsi="Courier New" w:cs="Arial Unicode MS"/>
      <w:color w:val="000000"/>
      <w:sz w:val="24"/>
      <w:szCs w:val="24"/>
      <w:u w:color="000000"/>
      <w:bdr w:val="nil"/>
      <w:lang w:eastAsia="es-ES"/>
      <w14:textOutline w14:w="0" w14:cap="flat" w14:cmpd="sng" w14:algn="ctr">
        <w14:noFill/>
        <w14:prstDash w14:val="solid"/>
        <w14:bevel/>
      </w14:textOutline>
    </w:rPr>
  </w:style>
  <w:style w:type="character" w:customStyle="1" w:styleId="viiyi">
    <w:name w:val="viiyi"/>
    <w:basedOn w:val="Fuentedeprrafopredeter"/>
    <w:rsid w:val="00231E74"/>
  </w:style>
  <w:style w:type="character" w:customStyle="1" w:styleId="jlqj4b">
    <w:name w:val="jlqj4b"/>
    <w:basedOn w:val="Fuentedeprrafopredeter"/>
    <w:rsid w:val="00231E74"/>
  </w:style>
  <w:style w:type="character" w:customStyle="1" w:styleId="acopre">
    <w:name w:val="acopre"/>
    <w:basedOn w:val="Fuentedeprrafopredeter"/>
    <w:rsid w:val="00231E74"/>
  </w:style>
  <w:style w:type="character" w:customStyle="1" w:styleId="Ninguno">
    <w:name w:val="Ninguno"/>
    <w:rsid w:val="00231E74"/>
  </w:style>
  <w:style w:type="character" w:styleId="Mencinsinresolver">
    <w:name w:val="Unresolved Mention"/>
    <w:basedOn w:val="Fuentedeprrafopredeter"/>
    <w:uiPriority w:val="99"/>
    <w:semiHidden/>
    <w:unhideWhenUsed/>
    <w:rsid w:val="00231E74"/>
    <w:rPr>
      <w:color w:val="605E5C"/>
      <w:shd w:val="clear" w:color="auto" w:fill="E1DFDD"/>
    </w:rPr>
  </w:style>
  <w:style w:type="character" w:customStyle="1" w:styleId="orcid-id-https">
    <w:name w:val="orcid-id-https"/>
    <w:basedOn w:val="Fuentedeprrafopredeter"/>
    <w:rsid w:val="00C25C97"/>
  </w:style>
  <w:style w:type="paragraph" w:customStyle="1" w:styleId="Standard">
    <w:name w:val="Standard"/>
    <w:rsid w:val="00C84112"/>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cursiva2">
    <w:name w:val="cursiva2"/>
    <w:basedOn w:val="Fuentedeprrafopredeter"/>
    <w:rsid w:val="00C84112"/>
  </w:style>
  <w:style w:type="paragraph" w:customStyle="1" w:styleId="Textbody">
    <w:name w:val="Text body"/>
    <w:basedOn w:val="Standard"/>
    <w:rsid w:val="00C8411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0039">
      <w:bodyDiv w:val="1"/>
      <w:marLeft w:val="0"/>
      <w:marRight w:val="0"/>
      <w:marTop w:val="0"/>
      <w:marBottom w:val="0"/>
      <w:divBdr>
        <w:top w:val="none" w:sz="0" w:space="0" w:color="auto"/>
        <w:left w:val="none" w:sz="0" w:space="0" w:color="auto"/>
        <w:bottom w:val="none" w:sz="0" w:space="0" w:color="auto"/>
        <w:right w:val="none" w:sz="0" w:space="0" w:color="auto"/>
      </w:divBdr>
    </w:div>
    <w:div w:id="151919223">
      <w:bodyDiv w:val="1"/>
      <w:marLeft w:val="0"/>
      <w:marRight w:val="0"/>
      <w:marTop w:val="0"/>
      <w:marBottom w:val="0"/>
      <w:divBdr>
        <w:top w:val="none" w:sz="0" w:space="0" w:color="auto"/>
        <w:left w:val="none" w:sz="0" w:space="0" w:color="auto"/>
        <w:bottom w:val="none" w:sz="0" w:space="0" w:color="auto"/>
        <w:right w:val="none" w:sz="0" w:space="0" w:color="auto"/>
      </w:divBdr>
    </w:div>
    <w:div w:id="728577886">
      <w:bodyDiv w:val="1"/>
      <w:marLeft w:val="0"/>
      <w:marRight w:val="0"/>
      <w:marTop w:val="0"/>
      <w:marBottom w:val="0"/>
      <w:divBdr>
        <w:top w:val="none" w:sz="0" w:space="0" w:color="auto"/>
        <w:left w:val="none" w:sz="0" w:space="0" w:color="auto"/>
        <w:bottom w:val="none" w:sz="0" w:space="0" w:color="auto"/>
        <w:right w:val="none" w:sz="0" w:space="0" w:color="auto"/>
      </w:divBdr>
      <w:divsChild>
        <w:div w:id="714278853">
          <w:marLeft w:val="0"/>
          <w:marRight w:val="0"/>
          <w:marTop w:val="0"/>
          <w:marBottom w:val="0"/>
          <w:divBdr>
            <w:top w:val="none" w:sz="0" w:space="0" w:color="auto"/>
            <w:left w:val="none" w:sz="0" w:space="0" w:color="auto"/>
            <w:bottom w:val="none" w:sz="0" w:space="0" w:color="auto"/>
            <w:right w:val="none" w:sz="0" w:space="0" w:color="auto"/>
          </w:divBdr>
          <w:divsChild>
            <w:div w:id="1997565967">
              <w:marLeft w:val="0"/>
              <w:marRight w:val="0"/>
              <w:marTop w:val="0"/>
              <w:marBottom w:val="0"/>
              <w:divBdr>
                <w:top w:val="none" w:sz="0" w:space="0" w:color="auto"/>
                <w:left w:val="none" w:sz="0" w:space="0" w:color="auto"/>
                <w:bottom w:val="none" w:sz="0" w:space="0" w:color="auto"/>
                <w:right w:val="none" w:sz="0" w:space="0" w:color="auto"/>
              </w:divBdr>
              <w:divsChild>
                <w:div w:id="1180703469">
                  <w:marLeft w:val="0"/>
                  <w:marRight w:val="0"/>
                  <w:marTop w:val="0"/>
                  <w:marBottom w:val="0"/>
                  <w:divBdr>
                    <w:top w:val="none" w:sz="0" w:space="0" w:color="auto"/>
                    <w:left w:val="none" w:sz="0" w:space="0" w:color="auto"/>
                    <w:bottom w:val="none" w:sz="0" w:space="0" w:color="auto"/>
                    <w:right w:val="none" w:sz="0" w:space="0" w:color="auto"/>
                  </w:divBdr>
                  <w:divsChild>
                    <w:div w:id="68505524">
                      <w:marLeft w:val="0"/>
                      <w:marRight w:val="0"/>
                      <w:marTop w:val="0"/>
                      <w:marBottom w:val="0"/>
                      <w:divBdr>
                        <w:top w:val="none" w:sz="0" w:space="0" w:color="auto"/>
                        <w:left w:val="none" w:sz="0" w:space="0" w:color="auto"/>
                        <w:bottom w:val="none" w:sz="0" w:space="0" w:color="auto"/>
                        <w:right w:val="none" w:sz="0" w:space="0" w:color="auto"/>
                      </w:divBdr>
                      <w:divsChild>
                        <w:div w:id="15601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855132">
          <w:marLeft w:val="0"/>
          <w:marRight w:val="0"/>
          <w:marTop w:val="0"/>
          <w:marBottom w:val="0"/>
          <w:divBdr>
            <w:top w:val="none" w:sz="0" w:space="0" w:color="auto"/>
            <w:left w:val="none" w:sz="0" w:space="0" w:color="auto"/>
            <w:bottom w:val="none" w:sz="0" w:space="0" w:color="auto"/>
            <w:right w:val="none" w:sz="0" w:space="0" w:color="auto"/>
          </w:divBdr>
          <w:divsChild>
            <w:div w:id="1473063917">
              <w:marLeft w:val="0"/>
              <w:marRight w:val="0"/>
              <w:marTop w:val="0"/>
              <w:marBottom w:val="0"/>
              <w:divBdr>
                <w:top w:val="none" w:sz="0" w:space="0" w:color="auto"/>
                <w:left w:val="none" w:sz="0" w:space="0" w:color="auto"/>
                <w:bottom w:val="none" w:sz="0" w:space="0" w:color="auto"/>
                <w:right w:val="none" w:sz="0" w:space="0" w:color="auto"/>
              </w:divBdr>
              <w:divsChild>
                <w:div w:id="8476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5371">
          <w:marLeft w:val="0"/>
          <w:marRight w:val="0"/>
          <w:marTop w:val="0"/>
          <w:marBottom w:val="0"/>
          <w:divBdr>
            <w:top w:val="none" w:sz="0" w:space="0" w:color="auto"/>
            <w:left w:val="none" w:sz="0" w:space="0" w:color="auto"/>
            <w:bottom w:val="none" w:sz="0" w:space="0" w:color="auto"/>
            <w:right w:val="none" w:sz="0" w:space="0" w:color="auto"/>
          </w:divBdr>
          <w:divsChild>
            <w:div w:id="921186680">
              <w:marLeft w:val="0"/>
              <w:marRight w:val="0"/>
              <w:marTop w:val="0"/>
              <w:marBottom w:val="0"/>
              <w:divBdr>
                <w:top w:val="none" w:sz="0" w:space="0" w:color="auto"/>
                <w:left w:val="none" w:sz="0" w:space="0" w:color="auto"/>
                <w:bottom w:val="none" w:sz="0" w:space="0" w:color="auto"/>
                <w:right w:val="none" w:sz="0" w:space="0" w:color="auto"/>
              </w:divBdr>
              <w:divsChild>
                <w:div w:id="1567692106">
                  <w:marLeft w:val="0"/>
                  <w:marRight w:val="0"/>
                  <w:marTop w:val="0"/>
                  <w:marBottom w:val="0"/>
                  <w:divBdr>
                    <w:top w:val="none" w:sz="0" w:space="0" w:color="auto"/>
                    <w:left w:val="none" w:sz="0" w:space="0" w:color="auto"/>
                    <w:bottom w:val="none" w:sz="0" w:space="0" w:color="auto"/>
                    <w:right w:val="none" w:sz="0" w:space="0" w:color="auto"/>
                  </w:divBdr>
                  <w:divsChild>
                    <w:div w:id="1393701440">
                      <w:marLeft w:val="0"/>
                      <w:marRight w:val="0"/>
                      <w:marTop w:val="0"/>
                      <w:marBottom w:val="0"/>
                      <w:divBdr>
                        <w:top w:val="none" w:sz="0" w:space="0" w:color="auto"/>
                        <w:left w:val="none" w:sz="0" w:space="0" w:color="auto"/>
                        <w:bottom w:val="none" w:sz="0" w:space="0" w:color="auto"/>
                        <w:right w:val="none" w:sz="0" w:space="0" w:color="auto"/>
                      </w:divBdr>
                      <w:divsChild>
                        <w:div w:id="1796631528">
                          <w:marLeft w:val="0"/>
                          <w:marRight w:val="0"/>
                          <w:marTop w:val="0"/>
                          <w:marBottom w:val="0"/>
                          <w:divBdr>
                            <w:top w:val="none" w:sz="0" w:space="0" w:color="auto"/>
                            <w:left w:val="none" w:sz="0" w:space="0" w:color="auto"/>
                            <w:bottom w:val="none" w:sz="0" w:space="0" w:color="auto"/>
                            <w:right w:val="none" w:sz="0" w:space="0" w:color="auto"/>
                          </w:divBdr>
                          <w:divsChild>
                            <w:div w:id="652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900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f.tena@poderjudicial.es"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F9B7E-D8A1-4A49-9CB0-74FAD678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2789</Words>
  <Characters>15343</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Lázaro</dc:creator>
  <cp:lastModifiedBy>oscar alba ramos</cp:lastModifiedBy>
  <cp:revision>8</cp:revision>
  <cp:lastPrinted>2019-08-07T08:18:00Z</cp:lastPrinted>
  <dcterms:created xsi:type="dcterms:W3CDTF">2021-02-22T12:15:00Z</dcterms:created>
  <dcterms:modified xsi:type="dcterms:W3CDTF">2021-02-28T21:51:00Z</dcterms:modified>
</cp:coreProperties>
</file>